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16B" w:rsidRDefault="00B6516B">
      <w:pPr>
        <w:spacing w:after="0" w:line="240" w:lineRule="auto"/>
        <w:jc w:val="left"/>
      </w:pPr>
      <w:bookmarkStart w:id="0" w:name="_Toc390693752"/>
      <w:r>
        <w:rPr>
          <w:noProof/>
          <w:lang w:val="uk-UA" w:eastAsia="uk-UA"/>
        </w:rPr>
        <w:drawing>
          <wp:inline distT="0" distB="0" distL="0" distR="0">
            <wp:extent cx="6120765" cy="838390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765" cy="8383905"/>
                    </a:xfrm>
                    <a:prstGeom prst="rect">
                      <a:avLst/>
                    </a:prstGeom>
                  </pic:spPr>
                </pic:pic>
              </a:graphicData>
            </a:graphic>
          </wp:inline>
        </w:drawing>
      </w:r>
    </w:p>
    <w:p w:rsidR="00B6516B" w:rsidRDefault="00B6516B">
      <w:pPr>
        <w:spacing w:after="0" w:line="240" w:lineRule="auto"/>
        <w:jc w:val="left"/>
      </w:pPr>
      <w:r>
        <w:br w:type="page"/>
      </w:r>
    </w:p>
    <w:bookmarkStart w:id="1" w:name="_Toc388449022" w:displacedByCustomXml="next"/>
    <w:sdt>
      <w:sdtPr>
        <w:rPr>
          <w:rFonts w:ascii="Times New Roman" w:eastAsia="Times New Roman" w:hAnsi="Times New Roman" w:cs="Times New Roman"/>
          <w:b w:val="0"/>
          <w:bCs w:val="0"/>
          <w:color w:val="auto"/>
          <w:sz w:val="24"/>
          <w:szCs w:val="22"/>
          <w:lang w:val="en-US" w:eastAsia="en-US"/>
        </w:rPr>
        <w:id w:val="-1428037615"/>
        <w:docPartObj>
          <w:docPartGallery w:val="Table of Contents"/>
          <w:docPartUnique/>
        </w:docPartObj>
      </w:sdtPr>
      <w:sdtEndPr/>
      <w:sdtContent>
        <w:p w:rsidR="00B6516B" w:rsidRPr="00B6516B" w:rsidRDefault="00B6516B" w:rsidP="00B6516B">
          <w:pPr>
            <w:pStyle w:val="af3"/>
            <w:jc w:val="center"/>
            <w:rPr>
              <w:lang w:val="en-US"/>
            </w:rPr>
          </w:pPr>
          <w:r w:rsidRPr="00B6516B">
            <w:rPr>
              <w:rFonts w:ascii="Times New Roman" w:hAnsi="Times New Roman" w:cs="Times New Roman"/>
              <w:color w:val="auto"/>
              <w:sz w:val="36"/>
              <w:szCs w:val="36"/>
              <w:lang w:val="en-US"/>
            </w:rPr>
            <w:t>CONTENT</w:t>
          </w:r>
        </w:p>
        <w:p w:rsidR="00B6516B" w:rsidRDefault="00B6516B">
          <w:pPr>
            <w:pStyle w:val="1a"/>
            <w:tabs>
              <w:tab w:val="right" w:leader="dot" w:pos="9629"/>
            </w:tabs>
            <w:rPr>
              <w:rFonts w:asciiTheme="minorHAnsi" w:eastAsiaTheme="minorEastAsia" w:hAnsiTheme="minorHAnsi" w:cstheme="minorBidi"/>
              <w:b w:val="0"/>
              <w:bCs w:val="0"/>
              <w:caps w:val="0"/>
              <w:noProof/>
              <w:sz w:val="22"/>
              <w:szCs w:val="22"/>
              <w:lang w:val="uk-UA" w:eastAsia="uk-UA"/>
            </w:rPr>
          </w:pPr>
          <w:r>
            <w:fldChar w:fldCharType="begin"/>
          </w:r>
          <w:r>
            <w:instrText xml:space="preserve"> TOC \o "1-3" \h \z \u </w:instrText>
          </w:r>
          <w:r>
            <w:fldChar w:fldCharType="separate"/>
          </w:r>
          <w:hyperlink w:anchor="_Toc391977908" w:history="1">
            <w:r w:rsidRPr="00C257D3">
              <w:rPr>
                <w:rStyle w:val="ae"/>
                <w:noProof/>
              </w:rPr>
              <w:t>Agriculture</w:t>
            </w:r>
            <w:r>
              <w:rPr>
                <w:noProof/>
                <w:webHidden/>
              </w:rPr>
              <w:tab/>
            </w:r>
            <w:r>
              <w:rPr>
                <w:noProof/>
                <w:webHidden/>
              </w:rPr>
              <w:fldChar w:fldCharType="begin"/>
            </w:r>
            <w:r>
              <w:rPr>
                <w:noProof/>
                <w:webHidden/>
              </w:rPr>
              <w:instrText xml:space="preserve"> PAGEREF _Toc391977908 \h </w:instrText>
            </w:r>
            <w:r>
              <w:rPr>
                <w:noProof/>
                <w:webHidden/>
              </w:rPr>
            </w:r>
            <w:r>
              <w:rPr>
                <w:noProof/>
                <w:webHidden/>
              </w:rPr>
              <w:fldChar w:fldCharType="separate"/>
            </w:r>
            <w:r>
              <w:rPr>
                <w:noProof/>
                <w:webHidden/>
              </w:rPr>
              <w:t>5</w:t>
            </w:r>
            <w:r>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09" w:history="1">
            <w:r w:rsidR="00B6516B" w:rsidRPr="00C257D3">
              <w:rPr>
                <w:rStyle w:val="ae"/>
                <w:noProof/>
              </w:rPr>
              <w:t>Integrated system of agriculture management</w:t>
            </w:r>
            <w:r w:rsidR="00B6516B">
              <w:rPr>
                <w:noProof/>
                <w:webHidden/>
              </w:rPr>
              <w:tab/>
            </w:r>
            <w:r w:rsidR="00B6516B">
              <w:rPr>
                <w:noProof/>
                <w:webHidden/>
              </w:rPr>
              <w:fldChar w:fldCharType="begin"/>
            </w:r>
            <w:r w:rsidR="00B6516B">
              <w:rPr>
                <w:noProof/>
                <w:webHidden/>
              </w:rPr>
              <w:instrText xml:space="preserve"> PAGEREF _Toc391977909 \h </w:instrText>
            </w:r>
            <w:r w:rsidR="00B6516B">
              <w:rPr>
                <w:noProof/>
                <w:webHidden/>
              </w:rPr>
            </w:r>
            <w:r w:rsidR="00B6516B">
              <w:rPr>
                <w:noProof/>
                <w:webHidden/>
              </w:rPr>
              <w:fldChar w:fldCharType="separate"/>
            </w:r>
            <w:r w:rsidR="00B6516B">
              <w:rPr>
                <w:noProof/>
                <w:webHidden/>
              </w:rPr>
              <w:t>5</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0" w:history="1">
            <w:r w:rsidR="00B6516B" w:rsidRPr="00C257D3">
              <w:rPr>
                <w:rStyle w:val="ae"/>
                <w:noProof/>
              </w:rPr>
              <w:t>Assessment and forecasting of winter wheat yield</w:t>
            </w:r>
            <w:r w:rsidR="00B6516B">
              <w:rPr>
                <w:noProof/>
                <w:webHidden/>
              </w:rPr>
              <w:tab/>
            </w:r>
            <w:r w:rsidR="00B6516B">
              <w:rPr>
                <w:noProof/>
                <w:webHidden/>
              </w:rPr>
              <w:fldChar w:fldCharType="begin"/>
            </w:r>
            <w:r w:rsidR="00B6516B">
              <w:rPr>
                <w:noProof/>
                <w:webHidden/>
              </w:rPr>
              <w:instrText xml:space="preserve"> PAGEREF _Toc391977910 \h </w:instrText>
            </w:r>
            <w:r w:rsidR="00B6516B">
              <w:rPr>
                <w:noProof/>
                <w:webHidden/>
              </w:rPr>
            </w:r>
            <w:r w:rsidR="00B6516B">
              <w:rPr>
                <w:noProof/>
                <w:webHidden/>
              </w:rPr>
              <w:fldChar w:fldCharType="separate"/>
            </w:r>
            <w:r w:rsidR="00B6516B">
              <w:rPr>
                <w:noProof/>
                <w:webHidden/>
              </w:rPr>
              <w:t>10</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1" w:history="1">
            <w:r w:rsidR="00B6516B" w:rsidRPr="00C257D3">
              <w:rPr>
                <w:rStyle w:val="ae"/>
                <w:noProof/>
              </w:rPr>
              <w:t>Information system for analysis of the state of soil erosion</w:t>
            </w:r>
            <w:r w:rsidR="00B6516B">
              <w:rPr>
                <w:noProof/>
                <w:webHidden/>
              </w:rPr>
              <w:tab/>
            </w:r>
            <w:r w:rsidR="00B6516B">
              <w:rPr>
                <w:noProof/>
                <w:webHidden/>
              </w:rPr>
              <w:fldChar w:fldCharType="begin"/>
            </w:r>
            <w:r w:rsidR="00B6516B">
              <w:rPr>
                <w:noProof/>
                <w:webHidden/>
              </w:rPr>
              <w:instrText xml:space="preserve"> PAGEREF _Toc391977911 \h </w:instrText>
            </w:r>
            <w:r w:rsidR="00B6516B">
              <w:rPr>
                <w:noProof/>
                <w:webHidden/>
              </w:rPr>
            </w:r>
            <w:r w:rsidR="00B6516B">
              <w:rPr>
                <w:noProof/>
                <w:webHidden/>
              </w:rPr>
              <w:fldChar w:fldCharType="separate"/>
            </w:r>
            <w:r w:rsidR="00B6516B">
              <w:rPr>
                <w:noProof/>
                <w:webHidden/>
              </w:rPr>
              <w:t>11</w:t>
            </w:r>
            <w:r w:rsidR="00B6516B">
              <w:rPr>
                <w:noProof/>
                <w:webHidden/>
              </w:rPr>
              <w:fldChar w:fldCharType="end"/>
            </w:r>
          </w:hyperlink>
        </w:p>
        <w:p w:rsidR="00B6516B" w:rsidRDefault="00C17464">
          <w:pPr>
            <w:pStyle w:val="1a"/>
            <w:tabs>
              <w:tab w:val="right" w:leader="dot" w:pos="9629"/>
            </w:tabs>
            <w:rPr>
              <w:rFonts w:asciiTheme="minorHAnsi" w:eastAsiaTheme="minorEastAsia" w:hAnsiTheme="minorHAnsi" w:cstheme="minorBidi"/>
              <w:b w:val="0"/>
              <w:bCs w:val="0"/>
              <w:caps w:val="0"/>
              <w:noProof/>
              <w:sz w:val="22"/>
              <w:szCs w:val="22"/>
              <w:lang w:val="uk-UA" w:eastAsia="uk-UA"/>
            </w:rPr>
          </w:pPr>
          <w:hyperlink w:anchor="_Toc391977912" w:history="1">
            <w:r w:rsidR="00B6516B" w:rsidRPr="00C257D3">
              <w:rPr>
                <w:rStyle w:val="ae"/>
                <w:noProof/>
              </w:rPr>
              <w:t>Land Resources</w:t>
            </w:r>
            <w:r w:rsidR="00B6516B">
              <w:rPr>
                <w:noProof/>
                <w:webHidden/>
              </w:rPr>
              <w:tab/>
            </w:r>
            <w:r w:rsidR="00B6516B">
              <w:rPr>
                <w:noProof/>
                <w:webHidden/>
              </w:rPr>
              <w:fldChar w:fldCharType="begin"/>
            </w:r>
            <w:r w:rsidR="00B6516B">
              <w:rPr>
                <w:noProof/>
                <w:webHidden/>
              </w:rPr>
              <w:instrText xml:space="preserve"> PAGEREF _Toc391977912 \h </w:instrText>
            </w:r>
            <w:r w:rsidR="00B6516B">
              <w:rPr>
                <w:noProof/>
                <w:webHidden/>
              </w:rPr>
            </w:r>
            <w:r w:rsidR="00B6516B">
              <w:rPr>
                <w:noProof/>
                <w:webHidden/>
              </w:rPr>
              <w:fldChar w:fldCharType="separate"/>
            </w:r>
            <w:r w:rsidR="00B6516B">
              <w:rPr>
                <w:noProof/>
                <w:webHidden/>
              </w:rPr>
              <w:t>12</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3" w:history="1">
            <w:r w:rsidR="00B6516B" w:rsidRPr="00C257D3">
              <w:rPr>
                <w:rStyle w:val="ae"/>
                <w:noProof/>
              </w:rPr>
              <w:t>Electronic atlas of land resources and land relations in Ukraine</w:t>
            </w:r>
            <w:r w:rsidR="00B6516B">
              <w:rPr>
                <w:noProof/>
                <w:webHidden/>
              </w:rPr>
              <w:tab/>
            </w:r>
            <w:r w:rsidR="00B6516B">
              <w:rPr>
                <w:noProof/>
                <w:webHidden/>
              </w:rPr>
              <w:fldChar w:fldCharType="begin"/>
            </w:r>
            <w:r w:rsidR="00B6516B">
              <w:rPr>
                <w:noProof/>
                <w:webHidden/>
              </w:rPr>
              <w:instrText xml:space="preserve"> PAGEREF _Toc391977913 \h </w:instrText>
            </w:r>
            <w:r w:rsidR="00B6516B">
              <w:rPr>
                <w:noProof/>
                <w:webHidden/>
              </w:rPr>
            </w:r>
            <w:r w:rsidR="00B6516B">
              <w:rPr>
                <w:noProof/>
                <w:webHidden/>
              </w:rPr>
              <w:fldChar w:fldCharType="separate"/>
            </w:r>
            <w:r w:rsidR="00B6516B">
              <w:rPr>
                <w:noProof/>
                <w:webHidden/>
              </w:rPr>
              <w:t>12</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4" w:history="1">
            <w:r w:rsidR="00B6516B" w:rsidRPr="00C257D3">
              <w:rPr>
                <w:rStyle w:val="ae"/>
                <w:noProof/>
              </w:rPr>
              <w:t>System-technological complex for information support in regulation of land relations and land administration</w:t>
            </w:r>
            <w:r w:rsidR="00B6516B">
              <w:rPr>
                <w:noProof/>
                <w:webHidden/>
              </w:rPr>
              <w:tab/>
            </w:r>
            <w:r w:rsidR="00B6516B">
              <w:rPr>
                <w:noProof/>
                <w:webHidden/>
              </w:rPr>
              <w:fldChar w:fldCharType="begin"/>
            </w:r>
            <w:r w:rsidR="00B6516B">
              <w:rPr>
                <w:noProof/>
                <w:webHidden/>
              </w:rPr>
              <w:instrText xml:space="preserve"> PAGEREF _Toc391977914 \h </w:instrText>
            </w:r>
            <w:r w:rsidR="00B6516B">
              <w:rPr>
                <w:noProof/>
                <w:webHidden/>
              </w:rPr>
            </w:r>
            <w:r w:rsidR="00B6516B">
              <w:rPr>
                <w:noProof/>
                <w:webHidden/>
              </w:rPr>
              <w:fldChar w:fldCharType="separate"/>
            </w:r>
            <w:r w:rsidR="00B6516B">
              <w:rPr>
                <w:noProof/>
                <w:webHidden/>
              </w:rPr>
              <w:t>12</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5" w:history="1">
            <w:r w:rsidR="00B6516B" w:rsidRPr="00C257D3">
              <w:rPr>
                <w:rStyle w:val="ae"/>
                <w:noProof/>
              </w:rPr>
              <w:t>Registration system for agricultural lands in ukraine (USAID)</w:t>
            </w:r>
            <w:r w:rsidR="00B6516B">
              <w:rPr>
                <w:noProof/>
                <w:webHidden/>
              </w:rPr>
              <w:tab/>
            </w:r>
            <w:r w:rsidR="00B6516B">
              <w:rPr>
                <w:noProof/>
                <w:webHidden/>
              </w:rPr>
              <w:fldChar w:fldCharType="begin"/>
            </w:r>
            <w:r w:rsidR="00B6516B">
              <w:rPr>
                <w:noProof/>
                <w:webHidden/>
              </w:rPr>
              <w:instrText xml:space="preserve"> PAGEREF _Toc391977915 \h </w:instrText>
            </w:r>
            <w:r w:rsidR="00B6516B">
              <w:rPr>
                <w:noProof/>
                <w:webHidden/>
              </w:rPr>
            </w:r>
            <w:r w:rsidR="00B6516B">
              <w:rPr>
                <w:noProof/>
                <w:webHidden/>
              </w:rPr>
              <w:fldChar w:fldCharType="separate"/>
            </w:r>
            <w:r w:rsidR="00B6516B">
              <w:rPr>
                <w:noProof/>
                <w:webHidden/>
              </w:rPr>
              <w:t>13</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6" w:history="1">
            <w:r w:rsidR="00B6516B" w:rsidRPr="00C257D3">
              <w:rPr>
                <w:rStyle w:val="ae"/>
                <w:noProof/>
              </w:rPr>
              <w:t>Land cadastre and land privatization in Ukraine (USAID)</w:t>
            </w:r>
            <w:r w:rsidR="00B6516B">
              <w:rPr>
                <w:noProof/>
                <w:webHidden/>
              </w:rPr>
              <w:tab/>
            </w:r>
            <w:r w:rsidR="00B6516B">
              <w:rPr>
                <w:noProof/>
                <w:webHidden/>
              </w:rPr>
              <w:fldChar w:fldCharType="begin"/>
            </w:r>
            <w:r w:rsidR="00B6516B">
              <w:rPr>
                <w:noProof/>
                <w:webHidden/>
              </w:rPr>
              <w:instrText xml:space="preserve"> PAGEREF _Toc391977916 \h </w:instrText>
            </w:r>
            <w:r w:rsidR="00B6516B">
              <w:rPr>
                <w:noProof/>
                <w:webHidden/>
              </w:rPr>
            </w:r>
            <w:r w:rsidR="00B6516B">
              <w:rPr>
                <w:noProof/>
                <w:webHidden/>
              </w:rPr>
              <w:fldChar w:fldCharType="separate"/>
            </w:r>
            <w:r w:rsidR="00B6516B">
              <w:rPr>
                <w:noProof/>
                <w:webHidden/>
              </w:rPr>
              <w:t>13</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7" w:history="1">
            <w:r w:rsidR="00B6516B" w:rsidRPr="00C257D3">
              <w:rPr>
                <w:rStyle w:val="ae"/>
                <w:noProof/>
              </w:rPr>
              <w:t>Extention of land registration in Ukraine (Tacis)</w:t>
            </w:r>
            <w:r w:rsidR="00B6516B">
              <w:rPr>
                <w:noProof/>
                <w:webHidden/>
              </w:rPr>
              <w:tab/>
            </w:r>
            <w:r w:rsidR="00B6516B">
              <w:rPr>
                <w:noProof/>
                <w:webHidden/>
              </w:rPr>
              <w:fldChar w:fldCharType="begin"/>
            </w:r>
            <w:r w:rsidR="00B6516B">
              <w:rPr>
                <w:noProof/>
                <w:webHidden/>
              </w:rPr>
              <w:instrText xml:space="preserve"> PAGEREF _Toc391977917 \h </w:instrText>
            </w:r>
            <w:r w:rsidR="00B6516B">
              <w:rPr>
                <w:noProof/>
                <w:webHidden/>
              </w:rPr>
            </w:r>
            <w:r w:rsidR="00B6516B">
              <w:rPr>
                <w:noProof/>
                <w:webHidden/>
              </w:rPr>
              <w:fldChar w:fldCharType="separate"/>
            </w:r>
            <w:r w:rsidR="00B6516B">
              <w:rPr>
                <w:noProof/>
                <w:webHidden/>
              </w:rPr>
              <w:t>13</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8" w:history="1">
            <w:r w:rsidR="00B6516B" w:rsidRPr="00C257D3">
              <w:rPr>
                <w:rStyle w:val="ae"/>
                <w:noProof/>
              </w:rPr>
              <w:t>Duty plan for land area inventory</w:t>
            </w:r>
            <w:r w:rsidR="00B6516B">
              <w:rPr>
                <w:noProof/>
                <w:webHidden/>
              </w:rPr>
              <w:tab/>
            </w:r>
            <w:r w:rsidR="00B6516B">
              <w:rPr>
                <w:noProof/>
                <w:webHidden/>
              </w:rPr>
              <w:fldChar w:fldCharType="begin"/>
            </w:r>
            <w:r w:rsidR="00B6516B">
              <w:rPr>
                <w:noProof/>
                <w:webHidden/>
              </w:rPr>
              <w:instrText xml:space="preserve"> PAGEREF _Toc391977918 \h </w:instrText>
            </w:r>
            <w:r w:rsidR="00B6516B">
              <w:rPr>
                <w:noProof/>
                <w:webHidden/>
              </w:rPr>
            </w:r>
            <w:r w:rsidR="00B6516B">
              <w:rPr>
                <w:noProof/>
                <w:webHidden/>
              </w:rPr>
              <w:fldChar w:fldCharType="separate"/>
            </w:r>
            <w:r w:rsidR="00B6516B">
              <w:rPr>
                <w:noProof/>
                <w:webHidden/>
              </w:rPr>
              <w:t>14</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19" w:history="1">
            <w:r w:rsidR="00B6516B" w:rsidRPr="00C257D3">
              <w:rPr>
                <w:rStyle w:val="ae"/>
                <w:noProof/>
              </w:rPr>
              <w:t>Regulatory-methodological support</w:t>
            </w:r>
            <w:r w:rsidR="00B6516B">
              <w:rPr>
                <w:noProof/>
                <w:webHidden/>
              </w:rPr>
              <w:tab/>
            </w:r>
            <w:r w:rsidR="00B6516B">
              <w:rPr>
                <w:noProof/>
                <w:webHidden/>
              </w:rPr>
              <w:fldChar w:fldCharType="begin"/>
            </w:r>
            <w:r w:rsidR="00B6516B">
              <w:rPr>
                <w:noProof/>
                <w:webHidden/>
              </w:rPr>
              <w:instrText xml:space="preserve"> PAGEREF _Toc391977919 \h </w:instrText>
            </w:r>
            <w:r w:rsidR="00B6516B">
              <w:rPr>
                <w:noProof/>
                <w:webHidden/>
              </w:rPr>
            </w:r>
            <w:r w:rsidR="00B6516B">
              <w:rPr>
                <w:noProof/>
                <w:webHidden/>
              </w:rPr>
              <w:fldChar w:fldCharType="separate"/>
            </w:r>
            <w:r w:rsidR="00B6516B">
              <w:rPr>
                <w:noProof/>
                <w:webHidden/>
              </w:rPr>
              <w:t>14</w:t>
            </w:r>
            <w:r w:rsidR="00B6516B">
              <w:rPr>
                <w:noProof/>
                <w:webHidden/>
              </w:rPr>
              <w:fldChar w:fldCharType="end"/>
            </w:r>
          </w:hyperlink>
        </w:p>
        <w:p w:rsidR="00B6516B" w:rsidRDefault="00C17464">
          <w:pPr>
            <w:pStyle w:val="1a"/>
            <w:tabs>
              <w:tab w:val="right" w:leader="dot" w:pos="9629"/>
            </w:tabs>
            <w:rPr>
              <w:rFonts w:asciiTheme="minorHAnsi" w:eastAsiaTheme="minorEastAsia" w:hAnsiTheme="minorHAnsi" w:cstheme="minorBidi"/>
              <w:b w:val="0"/>
              <w:bCs w:val="0"/>
              <w:caps w:val="0"/>
              <w:noProof/>
              <w:sz w:val="22"/>
              <w:szCs w:val="22"/>
              <w:lang w:val="uk-UA" w:eastAsia="uk-UA"/>
            </w:rPr>
          </w:pPr>
          <w:hyperlink w:anchor="_Toc391977920" w:history="1">
            <w:r w:rsidR="00B6516B" w:rsidRPr="00C257D3">
              <w:rPr>
                <w:rStyle w:val="ae"/>
                <w:noProof/>
              </w:rPr>
              <w:t>Ecology and natural resources</w:t>
            </w:r>
            <w:r w:rsidR="00B6516B">
              <w:rPr>
                <w:noProof/>
                <w:webHidden/>
              </w:rPr>
              <w:tab/>
            </w:r>
            <w:r w:rsidR="00B6516B">
              <w:rPr>
                <w:noProof/>
                <w:webHidden/>
              </w:rPr>
              <w:fldChar w:fldCharType="begin"/>
            </w:r>
            <w:r w:rsidR="00B6516B">
              <w:rPr>
                <w:noProof/>
                <w:webHidden/>
              </w:rPr>
              <w:instrText xml:space="preserve"> PAGEREF _Toc391977920 \h </w:instrText>
            </w:r>
            <w:r w:rsidR="00B6516B">
              <w:rPr>
                <w:noProof/>
                <w:webHidden/>
              </w:rPr>
            </w:r>
            <w:r w:rsidR="00B6516B">
              <w:rPr>
                <w:noProof/>
                <w:webHidden/>
              </w:rPr>
              <w:fldChar w:fldCharType="separate"/>
            </w:r>
            <w:r w:rsidR="00B6516B">
              <w:rPr>
                <w:noProof/>
                <w:webHidden/>
              </w:rPr>
              <w:t>16</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1" w:history="1">
            <w:r w:rsidR="00B6516B" w:rsidRPr="00C257D3">
              <w:rPr>
                <w:rStyle w:val="ae"/>
                <w:noProof/>
              </w:rPr>
              <w:t>Environment monitoring system</w:t>
            </w:r>
            <w:r w:rsidR="00B6516B">
              <w:rPr>
                <w:noProof/>
                <w:webHidden/>
              </w:rPr>
              <w:tab/>
            </w:r>
            <w:r w:rsidR="00B6516B">
              <w:rPr>
                <w:noProof/>
                <w:webHidden/>
              </w:rPr>
              <w:fldChar w:fldCharType="begin"/>
            </w:r>
            <w:r w:rsidR="00B6516B">
              <w:rPr>
                <w:noProof/>
                <w:webHidden/>
              </w:rPr>
              <w:instrText xml:space="preserve"> PAGEREF _Toc391977921 \h </w:instrText>
            </w:r>
            <w:r w:rsidR="00B6516B">
              <w:rPr>
                <w:noProof/>
                <w:webHidden/>
              </w:rPr>
            </w:r>
            <w:r w:rsidR="00B6516B">
              <w:rPr>
                <w:noProof/>
                <w:webHidden/>
              </w:rPr>
              <w:fldChar w:fldCharType="separate"/>
            </w:r>
            <w:r w:rsidR="00B6516B">
              <w:rPr>
                <w:noProof/>
                <w:webHidden/>
              </w:rPr>
              <w:t>16</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2" w:history="1">
            <w:r w:rsidR="00B6516B" w:rsidRPr="00C257D3">
              <w:rPr>
                <w:rStyle w:val="ae"/>
                <w:noProof/>
              </w:rPr>
              <w:t>Typical computer system of cartographic environment safety management, environmental management and environmental protection in the region</w:t>
            </w:r>
            <w:r w:rsidR="00B6516B">
              <w:rPr>
                <w:noProof/>
                <w:webHidden/>
              </w:rPr>
              <w:tab/>
            </w:r>
            <w:r w:rsidR="00B6516B">
              <w:rPr>
                <w:noProof/>
                <w:webHidden/>
              </w:rPr>
              <w:fldChar w:fldCharType="begin"/>
            </w:r>
            <w:r w:rsidR="00B6516B">
              <w:rPr>
                <w:noProof/>
                <w:webHidden/>
              </w:rPr>
              <w:instrText xml:space="preserve"> PAGEREF _Toc391977922 \h </w:instrText>
            </w:r>
            <w:r w:rsidR="00B6516B">
              <w:rPr>
                <w:noProof/>
                <w:webHidden/>
              </w:rPr>
            </w:r>
            <w:r w:rsidR="00B6516B">
              <w:rPr>
                <w:noProof/>
                <w:webHidden/>
              </w:rPr>
              <w:fldChar w:fldCharType="separate"/>
            </w:r>
            <w:r w:rsidR="00B6516B">
              <w:rPr>
                <w:noProof/>
                <w:webHidden/>
              </w:rPr>
              <w:t>16</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3" w:history="1">
            <w:r w:rsidR="00B6516B" w:rsidRPr="00C257D3">
              <w:rPr>
                <w:rStyle w:val="ae"/>
                <w:noProof/>
              </w:rPr>
              <w:t>Database and GIS for forest cover in Ukraine</w:t>
            </w:r>
            <w:r w:rsidR="00B6516B">
              <w:rPr>
                <w:noProof/>
                <w:webHidden/>
              </w:rPr>
              <w:tab/>
            </w:r>
            <w:r w:rsidR="00B6516B">
              <w:rPr>
                <w:noProof/>
                <w:webHidden/>
              </w:rPr>
              <w:fldChar w:fldCharType="begin"/>
            </w:r>
            <w:r w:rsidR="00B6516B">
              <w:rPr>
                <w:noProof/>
                <w:webHidden/>
              </w:rPr>
              <w:instrText xml:space="preserve"> PAGEREF _Toc391977923 \h </w:instrText>
            </w:r>
            <w:r w:rsidR="00B6516B">
              <w:rPr>
                <w:noProof/>
                <w:webHidden/>
              </w:rPr>
            </w:r>
            <w:r w:rsidR="00B6516B">
              <w:rPr>
                <w:noProof/>
                <w:webHidden/>
              </w:rPr>
              <w:fldChar w:fldCharType="separate"/>
            </w:r>
            <w:r w:rsidR="00B6516B">
              <w:rPr>
                <w:noProof/>
                <w:webHidden/>
              </w:rPr>
              <w:t>16</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4" w:history="1">
            <w:r w:rsidR="00B6516B" w:rsidRPr="00C257D3">
              <w:rPr>
                <w:rStyle w:val="ae"/>
                <w:noProof/>
              </w:rPr>
              <w:t>Environmental information monitoring system</w:t>
            </w:r>
            <w:r w:rsidR="00B6516B">
              <w:rPr>
                <w:noProof/>
                <w:webHidden/>
              </w:rPr>
              <w:tab/>
            </w:r>
            <w:r w:rsidR="00B6516B">
              <w:rPr>
                <w:noProof/>
                <w:webHidden/>
              </w:rPr>
              <w:fldChar w:fldCharType="begin"/>
            </w:r>
            <w:r w:rsidR="00B6516B">
              <w:rPr>
                <w:noProof/>
                <w:webHidden/>
              </w:rPr>
              <w:instrText xml:space="preserve"> PAGEREF _Toc391977924 \h </w:instrText>
            </w:r>
            <w:r w:rsidR="00B6516B">
              <w:rPr>
                <w:noProof/>
                <w:webHidden/>
              </w:rPr>
            </w:r>
            <w:r w:rsidR="00B6516B">
              <w:rPr>
                <w:noProof/>
                <w:webHidden/>
              </w:rPr>
              <w:fldChar w:fldCharType="separate"/>
            </w:r>
            <w:r w:rsidR="00B6516B">
              <w:rPr>
                <w:noProof/>
                <w:webHidden/>
              </w:rPr>
              <w:t>17</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5" w:history="1">
            <w:r w:rsidR="00B6516B" w:rsidRPr="00C257D3">
              <w:rPr>
                <w:rStyle w:val="ae"/>
                <w:noProof/>
              </w:rPr>
              <w:t>Monitoring of potentially dangerous objects and territories</w:t>
            </w:r>
            <w:r w:rsidR="00B6516B">
              <w:rPr>
                <w:noProof/>
                <w:webHidden/>
              </w:rPr>
              <w:tab/>
            </w:r>
            <w:r w:rsidR="00B6516B">
              <w:rPr>
                <w:noProof/>
                <w:webHidden/>
              </w:rPr>
              <w:fldChar w:fldCharType="begin"/>
            </w:r>
            <w:r w:rsidR="00B6516B">
              <w:rPr>
                <w:noProof/>
                <w:webHidden/>
              </w:rPr>
              <w:instrText xml:space="preserve"> PAGEREF _Toc391977925 \h </w:instrText>
            </w:r>
            <w:r w:rsidR="00B6516B">
              <w:rPr>
                <w:noProof/>
                <w:webHidden/>
              </w:rPr>
            </w:r>
            <w:r w:rsidR="00B6516B">
              <w:rPr>
                <w:noProof/>
                <w:webHidden/>
              </w:rPr>
              <w:fldChar w:fldCharType="separate"/>
            </w:r>
            <w:r w:rsidR="00B6516B">
              <w:rPr>
                <w:noProof/>
                <w:webHidden/>
              </w:rPr>
              <w:t>17</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6" w:history="1">
            <w:r w:rsidR="00B6516B" w:rsidRPr="00C257D3">
              <w:rPr>
                <w:rStyle w:val="ae"/>
                <w:noProof/>
              </w:rPr>
              <w:t>Decision support system for the elimination of long-term consequences of emergencies (JSP2)</w:t>
            </w:r>
            <w:r w:rsidR="00B6516B">
              <w:rPr>
                <w:noProof/>
                <w:webHidden/>
              </w:rPr>
              <w:tab/>
            </w:r>
            <w:r w:rsidR="00B6516B">
              <w:rPr>
                <w:noProof/>
                <w:webHidden/>
              </w:rPr>
              <w:fldChar w:fldCharType="begin"/>
            </w:r>
            <w:r w:rsidR="00B6516B">
              <w:rPr>
                <w:noProof/>
                <w:webHidden/>
              </w:rPr>
              <w:instrText xml:space="preserve"> PAGEREF _Toc391977926 \h </w:instrText>
            </w:r>
            <w:r w:rsidR="00B6516B">
              <w:rPr>
                <w:noProof/>
                <w:webHidden/>
              </w:rPr>
            </w:r>
            <w:r w:rsidR="00B6516B">
              <w:rPr>
                <w:noProof/>
                <w:webHidden/>
              </w:rPr>
              <w:fldChar w:fldCharType="separate"/>
            </w:r>
            <w:r w:rsidR="00B6516B">
              <w:rPr>
                <w:noProof/>
                <w:webHidden/>
              </w:rPr>
              <w:t>18</w:t>
            </w:r>
            <w:r w:rsidR="00B6516B">
              <w:rPr>
                <w:noProof/>
                <w:webHidden/>
              </w:rPr>
              <w:fldChar w:fldCharType="end"/>
            </w:r>
          </w:hyperlink>
        </w:p>
        <w:p w:rsidR="00B6516B" w:rsidRDefault="00C17464">
          <w:pPr>
            <w:pStyle w:val="1a"/>
            <w:tabs>
              <w:tab w:val="right" w:leader="dot" w:pos="9629"/>
            </w:tabs>
            <w:rPr>
              <w:rFonts w:asciiTheme="minorHAnsi" w:eastAsiaTheme="minorEastAsia" w:hAnsiTheme="minorHAnsi" w:cstheme="minorBidi"/>
              <w:b w:val="0"/>
              <w:bCs w:val="0"/>
              <w:caps w:val="0"/>
              <w:noProof/>
              <w:sz w:val="22"/>
              <w:szCs w:val="22"/>
              <w:lang w:val="uk-UA" w:eastAsia="uk-UA"/>
            </w:rPr>
          </w:pPr>
          <w:hyperlink w:anchor="_Toc391977927" w:history="1">
            <w:r w:rsidR="00B6516B" w:rsidRPr="00C257D3">
              <w:rPr>
                <w:rStyle w:val="ae"/>
                <w:noProof/>
              </w:rPr>
              <w:t>Spatial distributed companies</w:t>
            </w:r>
            <w:r w:rsidR="00B6516B">
              <w:rPr>
                <w:noProof/>
                <w:webHidden/>
              </w:rPr>
              <w:tab/>
            </w:r>
            <w:r w:rsidR="00B6516B">
              <w:rPr>
                <w:noProof/>
                <w:webHidden/>
              </w:rPr>
              <w:fldChar w:fldCharType="begin"/>
            </w:r>
            <w:r w:rsidR="00B6516B">
              <w:rPr>
                <w:noProof/>
                <w:webHidden/>
              </w:rPr>
              <w:instrText xml:space="preserve"> PAGEREF _Toc391977927 \h </w:instrText>
            </w:r>
            <w:r w:rsidR="00B6516B">
              <w:rPr>
                <w:noProof/>
                <w:webHidden/>
              </w:rPr>
            </w:r>
            <w:r w:rsidR="00B6516B">
              <w:rPr>
                <w:noProof/>
                <w:webHidden/>
              </w:rPr>
              <w:fldChar w:fldCharType="separate"/>
            </w:r>
            <w:r w:rsidR="00B6516B">
              <w:rPr>
                <w:noProof/>
                <w:webHidden/>
              </w:rPr>
              <w:t>20</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8" w:history="1">
            <w:r w:rsidR="00B6516B" w:rsidRPr="00C257D3">
              <w:rPr>
                <w:rStyle w:val="ae"/>
                <w:noProof/>
              </w:rPr>
              <w:t>Geoinformation support system of resource management JSC “Ukrtelecom” (GIS “Resources”)</w:t>
            </w:r>
            <w:r w:rsidR="00B6516B">
              <w:rPr>
                <w:noProof/>
                <w:webHidden/>
              </w:rPr>
              <w:tab/>
            </w:r>
            <w:r w:rsidR="00B6516B">
              <w:rPr>
                <w:noProof/>
                <w:webHidden/>
              </w:rPr>
              <w:fldChar w:fldCharType="begin"/>
            </w:r>
            <w:r w:rsidR="00B6516B">
              <w:rPr>
                <w:noProof/>
                <w:webHidden/>
              </w:rPr>
              <w:instrText xml:space="preserve"> PAGEREF _Toc391977928 \h </w:instrText>
            </w:r>
            <w:r w:rsidR="00B6516B">
              <w:rPr>
                <w:noProof/>
                <w:webHidden/>
              </w:rPr>
            </w:r>
            <w:r w:rsidR="00B6516B">
              <w:rPr>
                <w:noProof/>
                <w:webHidden/>
              </w:rPr>
              <w:fldChar w:fldCharType="separate"/>
            </w:r>
            <w:r w:rsidR="00B6516B">
              <w:rPr>
                <w:noProof/>
                <w:webHidden/>
              </w:rPr>
              <w:t>20</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29" w:history="1">
            <w:r w:rsidR="00B6516B" w:rsidRPr="00C257D3">
              <w:rPr>
                <w:rStyle w:val="ae"/>
                <w:noProof/>
              </w:rPr>
              <w:t>United automated accounting system of land and property of the JSC “Ukrtelecom”</w:t>
            </w:r>
            <w:r w:rsidR="00B6516B">
              <w:rPr>
                <w:noProof/>
                <w:webHidden/>
              </w:rPr>
              <w:tab/>
            </w:r>
            <w:r w:rsidR="00B6516B">
              <w:rPr>
                <w:noProof/>
                <w:webHidden/>
              </w:rPr>
              <w:fldChar w:fldCharType="begin"/>
            </w:r>
            <w:r w:rsidR="00B6516B">
              <w:rPr>
                <w:noProof/>
                <w:webHidden/>
              </w:rPr>
              <w:instrText xml:space="preserve"> PAGEREF _Toc391977929 \h </w:instrText>
            </w:r>
            <w:r w:rsidR="00B6516B">
              <w:rPr>
                <w:noProof/>
                <w:webHidden/>
              </w:rPr>
            </w:r>
            <w:r w:rsidR="00B6516B">
              <w:rPr>
                <w:noProof/>
                <w:webHidden/>
              </w:rPr>
              <w:fldChar w:fldCharType="separate"/>
            </w:r>
            <w:r w:rsidR="00B6516B">
              <w:rPr>
                <w:noProof/>
                <w:webHidden/>
              </w:rPr>
              <w:t>20</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30" w:history="1">
            <w:r w:rsidR="00B6516B" w:rsidRPr="00C257D3">
              <w:rPr>
                <w:rStyle w:val="ae"/>
                <w:noProof/>
              </w:rPr>
              <w:t>Web-system of accounting for land and real estate JSC “Ukrtelecom”</w:t>
            </w:r>
            <w:r w:rsidR="00B6516B">
              <w:rPr>
                <w:noProof/>
                <w:webHidden/>
              </w:rPr>
              <w:tab/>
            </w:r>
            <w:r w:rsidR="00B6516B">
              <w:rPr>
                <w:noProof/>
                <w:webHidden/>
              </w:rPr>
              <w:fldChar w:fldCharType="begin"/>
            </w:r>
            <w:r w:rsidR="00B6516B">
              <w:rPr>
                <w:noProof/>
                <w:webHidden/>
              </w:rPr>
              <w:instrText xml:space="preserve"> PAGEREF _Toc391977930 \h </w:instrText>
            </w:r>
            <w:r w:rsidR="00B6516B">
              <w:rPr>
                <w:noProof/>
                <w:webHidden/>
              </w:rPr>
            </w:r>
            <w:r w:rsidR="00B6516B">
              <w:rPr>
                <w:noProof/>
                <w:webHidden/>
              </w:rPr>
              <w:fldChar w:fldCharType="separate"/>
            </w:r>
            <w:r w:rsidR="00B6516B">
              <w:rPr>
                <w:noProof/>
                <w:webHidden/>
              </w:rPr>
              <w:t>21</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31" w:history="1">
            <w:r w:rsidR="00B6516B" w:rsidRPr="00C257D3">
              <w:rPr>
                <w:rStyle w:val="ae"/>
                <w:noProof/>
              </w:rPr>
              <w:t>Automated accounting system for land and property of JSC "Ukrtransnafta"</w:t>
            </w:r>
            <w:r w:rsidR="00B6516B">
              <w:rPr>
                <w:noProof/>
                <w:webHidden/>
              </w:rPr>
              <w:tab/>
            </w:r>
            <w:r w:rsidR="00B6516B">
              <w:rPr>
                <w:noProof/>
                <w:webHidden/>
              </w:rPr>
              <w:fldChar w:fldCharType="begin"/>
            </w:r>
            <w:r w:rsidR="00B6516B">
              <w:rPr>
                <w:noProof/>
                <w:webHidden/>
              </w:rPr>
              <w:instrText xml:space="preserve"> PAGEREF _Toc391977931 \h </w:instrText>
            </w:r>
            <w:r w:rsidR="00B6516B">
              <w:rPr>
                <w:noProof/>
                <w:webHidden/>
              </w:rPr>
            </w:r>
            <w:r w:rsidR="00B6516B">
              <w:rPr>
                <w:noProof/>
                <w:webHidden/>
              </w:rPr>
              <w:fldChar w:fldCharType="separate"/>
            </w:r>
            <w:r w:rsidR="00B6516B">
              <w:rPr>
                <w:noProof/>
                <w:webHidden/>
              </w:rPr>
              <w:t>21</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32" w:history="1">
            <w:r w:rsidR="00B6516B" w:rsidRPr="00C257D3">
              <w:rPr>
                <w:rStyle w:val="ae"/>
                <w:noProof/>
              </w:rPr>
              <w:t>Regulatory and methodological support</w:t>
            </w:r>
            <w:r w:rsidR="00B6516B">
              <w:rPr>
                <w:noProof/>
                <w:webHidden/>
              </w:rPr>
              <w:tab/>
            </w:r>
            <w:r w:rsidR="00B6516B">
              <w:rPr>
                <w:noProof/>
                <w:webHidden/>
              </w:rPr>
              <w:fldChar w:fldCharType="begin"/>
            </w:r>
            <w:r w:rsidR="00B6516B">
              <w:rPr>
                <w:noProof/>
                <w:webHidden/>
              </w:rPr>
              <w:instrText xml:space="preserve"> PAGEREF _Toc391977932 \h </w:instrText>
            </w:r>
            <w:r w:rsidR="00B6516B">
              <w:rPr>
                <w:noProof/>
                <w:webHidden/>
              </w:rPr>
            </w:r>
            <w:r w:rsidR="00B6516B">
              <w:rPr>
                <w:noProof/>
                <w:webHidden/>
              </w:rPr>
              <w:fldChar w:fldCharType="separate"/>
            </w:r>
            <w:r w:rsidR="00B6516B">
              <w:rPr>
                <w:noProof/>
                <w:webHidden/>
              </w:rPr>
              <w:t>22</w:t>
            </w:r>
            <w:r w:rsidR="00B6516B">
              <w:rPr>
                <w:noProof/>
                <w:webHidden/>
              </w:rPr>
              <w:fldChar w:fldCharType="end"/>
            </w:r>
          </w:hyperlink>
        </w:p>
        <w:p w:rsidR="00B6516B" w:rsidRDefault="00C17464">
          <w:pPr>
            <w:pStyle w:val="22"/>
            <w:rPr>
              <w:rFonts w:asciiTheme="minorHAnsi" w:eastAsiaTheme="minorEastAsia" w:hAnsiTheme="minorHAnsi" w:cstheme="minorBidi"/>
              <w:smallCaps w:val="0"/>
              <w:noProof/>
              <w:sz w:val="22"/>
              <w:szCs w:val="22"/>
              <w:lang w:val="uk-UA" w:eastAsia="uk-UA"/>
            </w:rPr>
          </w:pPr>
          <w:hyperlink w:anchor="_Toc391977933" w:history="1">
            <w:r w:rsidR="00B6516B" w:rsidRPr="00C257D3">
              <w:rPr>
                <w:rStyle w:val="ae"/>
                <w:noProof/>
              </w:rPr>
              <w:t>geospatial subsystem of GIS ASMK for immovable property and land</w:t>
            </w:r>
            <w:r w:rsidR="00B6516B">
              <w:rPr>
                <w:noProof/>
                <w:webHidden/>
              </w:rPr>
              <w:tab/>
            </w:r>
            <w:r w:rsidR="00B6516B">
              <w:rPr>
                <w:noProof/>
                <w:webHidden/>
              </w:rPr>
              <w:fldChar w:fldCharType="begin"/>
            </w:r>
            <w:r w:rsidR="00B6516B">
              <w:rPr>
                <w:noProof/>
                <w:webHidden/>
              </w:rPr>
              <w:instrText xml:space="preserve"> PAGEREF _Toc391977933 \h </w:instrText>
            </w:r>
            <w:r w:rsidR="00B6516B">
              <w:rPr>
                <w:noProof/>
                <w:webHidden/>
              </w:rPr>
            </w:r>
            <w:r w:rsidR="00B6516B">
              <w:rPr>
                <w:noProof/>
                <w:webHidden/>
              </w:rPr>
              <w:fldChar w:fldCharType="separate"/>
            </w:r>
            <w:r w:rsidR="00B6516B">
              <w:rPr>
                <w:noProof/>
                <w:webHidden/>
              </w:rPr>
              <w:t>22</w:t>
            </w:r>
            <w:r w:rsidR="00B6516B">
              <w:rPr>
                <w:noProof/>
                <w:webHidden/>
              </w:rPr>
              <w:fldChar w:fldCharType="end"/>
            </w:r>
          </w:hyperlink>
        </w:p>
        <w:p w:rsidR="00B6516B" w:rsidRDefault="00B6516B">
          <w:r>
            <w:rPr>
              <w:b/>
              <w:bCs/>
            </w:rPr>
            <w:fldChar w:fldCharType="end"/>
          </w:r>
        </w:p>
      </w:sdtContent>
    </w:sdt>
    <w:p w:rsidR="00B6516B" w:rsidRDefault="00B6516B">
      <w:pPr>
        <w:spacing w:after="0" w:line="240" w:lineRule="auto"/>
        <w:jc w:val="left"/>
        <w:rPr>
          <w:b/>
          <w:sz w:val="40"/>
          <w:szCs w:val="40"/>
        </w:rPr>
      </w:pPr>
      <w:r>
        <w:rPr>
          <w:b/>
          <w:sz w:val="40"/>
          <w:szCs w:val="40"/>
        </w:rPr>
        <w:br w:type="page"/>
      </w:r>
    </w:p>
    <w:p w:rsidR="00B6516B" w:rsidRPr="005C19BD" w:rsidRDefault="00B6516B" w:rsidP="00B6516B">
      <w:pPr>
        <w:spacing w:line="336" w:lineRule="auto"/>
        <w:rPr>
          <w:b/>
          <w:sz w:val="40"/>
          <w:szCs w:val="40"/>
        </w:rPr>
      </w:pPr>
      <w:proofErr w:type="spellStart"/>
      <w:r w:rsidRPr="005C19BD">
        <w:rPr>
          <w:b/>
          <w:sz w:val="40"/>
          <w:szCs w:val="40"/>
        </w:rPr>
        <w:lastRenderedPageBreak/>
        <w:t>Klever</w:t>
      </w:r>
      <w:proofErr w:type="spellEnd"/>
      <w:r w:rsidRPr="005C19BD">
        <w:rPr>
          <w:b/>
          <w:sz w:val="40"/>
          <w:szCs w:val="40"/>
        </w:rPr>
        <w:t xml:space="preserve"> Systems</w:t>
      </w:r>
      <w:bookmarkEnd w:id="1"/>
      <w:r w:rsidRPr="005C19BD">
        <w:rPr>
          <w:b/>
          <w:sz w:val="40"/>
          <w:szCs w:val="40"/>
        </w:rPr>
        <w:t xml:space="preserve"> </w:t>
      </w:r>
      <w:r>
        <w:rPr>
          <w:b/>
          <w:sz w:val="40"/>
          <w:szCs w:val="40"/>
        </w:rPr>
        <w:t>C</w:t>
      </w:r>
      <w:r w:rsidRPr="005C19BD">
        <w:rPr>
          <w:b/>
          <w:sz w:val="40"/>
          <w:szCs w:val="40"/>
        </w:rPr>
        <w:t xml:space="preserve">ompany </w:t>
      </w:r>
      <w:r>
        <w:rPr>
          <w:b/>
          <w:sz w:val="40"/>
          <w:szCs w:val="40"/>
        </w:rPr>
        <w:t>G</w:t>
      </w:r>
      <w:r w:rsidRPr="005C19BD">
        <w:rPr>
          <w:b/>
          <w:sz w:val="40"/>
          <w:szCs w:val="40"/>
        </w:rPr>
        <w:t>roup</w:t>
      </w:r>
    </w:p>
    <w:p w:rsidR="00B6516B" w:rsidRPr="00256940" w:rsidRDefault="00A61021" w:rsidP="00B6516B">
      <w:pPr>
        <w:ind w:firstLine="708"/>
      </w:pPr>
      <w:proofErr w:type="spellStart"/>
      <w:r>
        <w:t>K</w:t>
      </w:r>
      <w:r w:rsidR="00B6516B">
        <w:t>lever</w:t>
      </w:r>
      <w:proofErr w:type="spellEnd"/>
      <w:r w:rsidR="00B6516B">
        <w:t xml:space="preserve"> </w:t>
      </w:r>
      <w:r>
        <w:t>S</w:t>
      </w:r>
      <w:r w:rsidR="00B6516B">
        <w:t xml:space="preserve">ystems </w:t>
      </w:r>
      <w:r>
        <w:t>G</w:t>
      </w:r>
      <w:bookmarkStart w:id="2" w:name="_GoBack"/>
      <w:bookmarkEnd w:id="2"/>
      <w:r w:rsidR="00B6516B">
        <w:t xml:space="preserve">roup was launched in 2014. </w:t>
      </w:r>
      <w:proofErr w:type="gramStart"/>
      <w:r w:rsidR="00B6516B">
        <w:t>companies</w:t>
      </w:r>
      <w:proofErr w:type="gramEnd"/>
      <w:r w:rsidR="00B6516B">
        <w:t xml:space="preserve"> that had created a consortium were involved in various activities in related industries. </w:t>
      </w:r>
      <w:proofErr w:type="gramStart"/>
      <w:r w:rsidR="00B6516B">
        <w:t>creation</w:t>
      </w:r>
      <w:proofErr w:type="gramEnd"/>
      <w:r w:rsidR="00B6516B">
        <w:t xml:space="preserve"> of a group allowed to exploit synergies in the implementation of complex projects. </w:t>
      </w:r>
      <w:proofErr w:type="gramStart"/>
      <w:r w:rsidR="00B6516B">
        <w:t>each</w:t>
      </w:r>
      <w:proofErr w:type="gramEnd"/>
      <w:r w:rsidR="00B6516B">
        <w:t xml:space="preserve"> company has a wealth of experience in its direction. </w:t>
      </w:r>
      <w:proofErr w:type="gramStart"/>
      <w:r w:rsidR="00B6516B">
        <w:t>companies</w:t>
      </w:r>
      <w:proofErr w:type="gramEnd"/>
      <w:r w:rsidR="00B6516B">
        <w:t xml:space="preserve"> in the consortium as for ownership are both private and public, which greatly increases the competitiveness of the group during public tenders and work with the corporate business in </w:t>
      </w:r>
      <w:proofErr w:type="spellStart"/>
      <w:r w:rsidR="00B6516B">
        <w:t>ukraine</w:t>
      </w:r>
      <w:proofErr w:type="spellEnd"/>
      <w:r w:rsidR="00B6516B">
        <w:t xml:space="preserve"> and abroad.</w:t>
      </w:r>
    </w:p>
    <w:p w:rsidR="00B6516B" w:rsidRDefault="00B6516B" w:rsidP="00B6516B">
      <w:pPr>
        <w:ind w:firstLine="708"/>
      </w:pPr>
      <w:r>
        <w:rPr>
          <w:b/>
        </w:rPr>
        <w:t>RPC</w:t>
      </w:r>
      <w:r w:rsidRPr="00256940">
        <w:rPr>
          <w:b/>
        </w:rPr>
        <w:t xml:space="preserve"> "AGRORESURSSYSTEMS" LTD</w:t>
      </w:r>
      <w:r>
        <w:t xml:space="preserve"> was</w:t>
      </w:r>
      <w:r w:rsidRPr="00256940">
        <w:t xml:space="preserve"> </w:t>
      </w:r>
      <w:r>
        <w:t>established</w:t>
      </w:r>
      <w:r w:rsidRPr="00256940">
        <w:t xml:space="preserve"> </w:t>
      </w:r>
      <w:r>
        <w:t xml:space="preserve">on </w:t>
      </w:r>
      <w:r w:rsidRPr="00256940">
        <w:t>October 7, 1995. During its existence, the company has expanded the scope of the entire territory of Ukraine. The company is engaged in research and development in the natural sciences and engineering.</w:t>
      </w:r>
      <w:r>
        <w:t xml:space="preserve"> It a</w:t>
      </w:r>
      <w:r w:rsidRPr="00256940">
        <w:t>lso provides brokerage services for buying, selling, leasing and evaluation of land.</w:t>
      </w:r>
      <w:r w:rsidRPr="00256940">
        <w:br/>
        <w:t xml:space="preserve">Main activities </w:t>
      </w:r>
      <w:proofErr w:type="gramStart"/>
      <w:r>
        <w:t>of  RPC</w:t>
      </w:r>
      <w:proofErr w:type="gramEnd"/>
      <w:r w:rsidRPr="00256940">
        <w:t xml:space="preserve"> "AGRORESURSS</w:t>
      </w:r>
      <w:r>
        <w:t>Y</w:t>
      </w:r>
      <w:r w:rsidRPr="00256940">
        <w:t>STEM</w:t>
      </w:r>
      <w:r>
        <w:t>S</w:t>
      </w:r>
      <w:r w:rsidRPr="00256940">
        <w:t>"</w:t>
      </w:r>
      <w:r>
        <w:t xml:space="preserve"> LTD</w:t>
      </w:r>
      <w:r w:rsidRPr="00256940">
        <w:t>:</w:t>
      </w:r>
    </w:p>
    <w:p w:rsidR="00B6516B" w:rsidRDefault="00B6516B" w:rsidP="00B6516B">
      <w:pPr>
        <w:numPr>
          <w:ilvl w:val="0"/>
          <w:numId w:val="17"/>
        </w:numPr>
      </w:pPr>
      <w:r w:rsidRPr="00256940">
        <w:t>Development of information systems and the establishment of relevant databases;</w:t>
      </w:r>
    </w:p>
    <w:p w:rsidR="00B6516B" w:rsidRDefault="00B6516B" w:rsidP="00B6516B">
      <w:pPr>
        <w:numPr>
          <w:ilvl w:val="0"/>
          <w:numId w:val="17"/>
        </w:numPr>
      </w:pPr>
      <w:r w:rsidRPr="00256940">
        <w:t>research and development on natural sciences and engineering ;</w:t>
      </w:r>
    </w:p>
    <w:p w:rsidR="00B6516B" w:rsidRDefault="00B6516B" w:rsidP="00B6516B">
      <w:pPr>
        <w:numPr>
          <w:ilvl w:val="0"/>
          <w:numId w:val="17"/>
        </w:numPr>
      </w:pPr>
      <w:r w:rsidRPr="00256940">
        <w:t>development of regulatory guidance documents, legislative acts in the field of land relations ;</w:t>
      </w:r>
    </w:p>
    <w:p w:rsidR="00B6516B" w:rsidRDefault="00B6516B" w:rsidP="00B6516B">
      <w:pPr>
        <w:numPr>
          <w:ilvl w:val="0"/>
          <w:numId w:val="17"/>
        </w:numPr>
      </w:pPr>
      <w:r w:rsidRPr="00256940">
        <w:t>Providing consulting services on regulation of land relations ;</w:t>
      </w:r>
    </w:p>
    <w:p w:rsidR="00B6516B" w:rsidRDefault="00B6516B" w:rsidP="00B6516B">
      <w:pPr>
        <w:numPr>
          <w:ilvl w:val="0"/>
          <w:numId w:val="17"/>
        </w:numPr>
      </w:pPr>
      <w:proofErr w:type="gramStart"/>
      <w:r w:rsidRPr="00256940">
        <w:t>implementation</w:t>
      </w:r>
      <w:proofErr w:type="gramEnd"/>
      <w:r w:rsidRPr="00256940">
        <w:t xml:space="preserve"> of land surveying and evaluating works , geodetic surveying work.</w:t>
      </w:r>
    </w:p>
    <w:p w:rsidR="00B6516B" w:rsidRPr="00256940" w:rsidRDefault="00B6516B" w:rsidP="00B6516B">
      <w:pPr>
        <w:ind w:firstLine="360"/>
      </w:pPr>
      <w:r w:rsidRPr="00256940">
        <w:rPr>
          <w:rStyle w:val="hps"/>
          <w:b/>
        </w:rPr>
        <w:t>"</w:t>
      </w:r>
      <w:r w:rsidRPr="00256940">
        <w:rPr>
          <w:b/>
        </w:rPr>
        <w:t>VE</w:t>
      </w:r>
      <w:r>
        <w:rPr>
          <w:b/>
        </w:rPr>
        <w:t>K</w:t>
      </w:r>
      <w:r w:rsidRPr="00256940">
        <w:rPr>
          <w:b/>
        </w:rPr>
        <w:t>TOR"</w:t>
      </w:r>
      <w:r>
        <w:t xml:space="preserve"> </w:t>
      </w:r>
      <w:r w:rsidRPr="00256940">
        <w:rPr>
          <w:rStyle w:val="hps"/>
          <w:b/>
        </w:rPr>
        <w:t>LLC</w:t>
      </w:r>
      <w:r>
        <w:t xml:space="preserve"> is </w:t>
      </w:r>
      <w:r>
        <w:rPr>
          <w:rStyle w:val="hps"/>
        </w:rPr>
        <w:t>engaged</w:t>
      </w:r>
      <w:r>
        <w:t xml:space="preserve"> in </w:t>
      </w:r>
      <w:r>
        <w:rPr>
          <w:rStyle w:val="hps"/>
        </w:rPr>
        <w:t>surveying</w:t>
      </w:r>
      <w:r>
        <w:t xml:space="preserve">, </w:t>
      </w:r>
      <w:r>
        <w:rPr>
          <w:rStyle w:val="hps"/>
        </w:rPr>
        <w:t>land management</w:t>
      </w:r>
      <w:r>
        <w:t xml:space="preserve">, </w:t>
      </w:r>
      <w:r>
        <w:rPr>
          <w:rStyle w:val="hps"/>
        </w:rPr>
        <w:t>land assessment</w:t>
      </w:r>
      <w:r>
        <w:t xml:space="preserve"> </w:t>
      </w:r>
      <w:r>
        <w:rPr>
          <w:rStyle w:val="hps"/>
        </w:rPr>
        <w:t>and conducts</w:t>
      </w:r>
      <w:r>
        <w:t xml:space="preserve"> </w:t>
      </w:r>
      <w:r>
        <w:rPr>
          <w:rStyle w:val="hps"/>
        </w:rPr>
        <w:t>land</w:t>
      </w:r>
      <w:r>
        <w:t xml:space="preserve"> </w:t>
      </w:r>
      <w:r>
        <w:rPr>
          <w:rStyle w:val="hps"/>
        </w:rPr>
        <w:t>audit.</w:t>
      </w:r>
      <w:r>
        <w:t xml:space="preserve"> It a</w:t>
      </w:r>
      <w:r>
        <w:rPr>
          <w:rStyle w:val="hps"/>
        </w:rPr>
        <w:t>lso</w:t>
      </w:r>
      <w:r>
        <w:t xml:space="preserve"> </w:t>
      </w:r>
      <w:r>
        <w:rPr>
          <w:rStyle w:val="hps"/>
        </w:rPr>
        <w:t>provides consulting</w:t>
      </w:r>
      <w:r>
        <w:t xml:space="preserve"> </w:t>
      </w:r>
      <w:r>
        <w:rPr>
          <w:rStyle w:val="hps"/>
        </w:rPr>
        <w:t>services on</w:t>
      </w:r>
      <w:r>
        <w:t xml:space="preserve"> </w:t>
      </w:r>
      <w:r>
        <w:rPr>
          <w:rStyle w:val="hps"/>
        </w:rPr>
        <w:t>land settlement</w:t>
      </w:r>
      <w:r>
        <w:t xml:space="preserve"> c</w:t>
      </w:r>
      <w:r>
        <w:rPr>
          <w:rStyle w:val="hps"/>
        </w:rPr>
        <w:t>onducts</w:t>
      </w:r>
      <w:r>
        <w:t xml:space="preserve"> </w:t>
      </w:r>
      <w:r>
        <w:rPr>
          <w:rStyle w:val="hps"/>
        </w:rPr>
        <w:t>research and development</w:t>
      </w:r>
      <w:r>
        <w:t xml:space="preserve"> </w:t>
      </w:r>
      <w:r>
        <w:rPr>
          <w:rStyle w:val="hps"/>
        </w:rPr>
        <w:t>in the natural</w:t>
      </w:r>
      <w:r>
        <w:t xml:space="preserve"> </w:t>
      </w:r>
      <w:r>
        <w:rPr>
          <w:rStyle w:val="hps"/>
        </w:rPr>
        <w:t>sciences and engineering</w:t>
      </w:r>
      <w:r>
        <w:t>, d</w:t>
      </w:r>
      <w:r>
        <w:rPr>
          <w:rStyle w:val="hps"/>
        </w:rPr>
        <w:t>evelops</w:t>
      </w:r>
      <w:r>
        <w:t xml:space="preserve"> </w:t>
      </w:r>
      <w:r>
        <w:rPr>
          <w:rStyle w:val="hps"/>
        </w:rPr>
        <w:t>regulatory guidance documents</w:t>
      </w:r>
      <w:r>
        <w:t xml:space="preserve"> </w:t>
      </w:r>
      <w:r>
        <w:rPr>
          <w:rStyle w:val="hps"/>
        </w:rPr>
        <w:t>and legislative</w:t>
      </w:r>
      <w:r>
        <w:t xml:space="preserve"> </w:t>
      </w:r>
      <w:r>
        <w:rPr>
          <w:rStyle w:val="hps"/>
        </w:rPr>
        <w:t>acts in the sphere</w:t>
      </w:r>
      <w:r>
        <w:t xml:space="preserve"> </w:t>
      </w:r>
      <w:r>
        <w:rPr>
          <w:rStyle w:val="hps"/>
        </w:rPr>
        <w:t>of land relations.</w:t>
      </w:r>
    </w:p>
    <w:p w:rsidR="00B6516B" w:rsidRPr="00256940" w:rsidRDefault="00B6516B" w:rsidP="00B6516B">
      <w:pPr>
        <w:ind w:firstLine="360"/>
      </w:pPr>
      <w:r w:rsidRPr="00256940">
        <w:rPr>
          <w:rStyle w:val="hps"/>
          <w:b/>
        </w:rPr>
        <w:t>"</w:t>
      </w:r>
      <w:r w:rsidRPr="00256940">
        <w:rPr>
          <w:b/>
        </w:rPr>
        <w:t>PRYRODA"</w:t>
      </w:r>
      <w:r>
        <w:t xml:space="preserve"> </w:t>
      </w:r>
      <w:r w:rsidRPr="00256940">
        <w:rPr>
          <w:rStyle w:val="hps"/>
          <w:b/>
        </w:rPr>
        <w:t>STATE RESEARCH AND PRODUCTION</w:t>
      </w:r>
      <w:r w:rsidRPr="00256940">
        <w:rPr>
          <w:b/>
        </w:rPr>
        <w:t xml:space="preserve"> </w:t>
      </w:r>
      <w:r w:rsidRPr="00256940">
        <w:rPr>
          <w:rStyle w:val="hps"/>
          <w:b/>
        </w:rPr>
        <w:t xml:space="preserve">CENTER </w:t>
      </w:r>
      <w:r>
        <w:rPr>
          <w:rStyle w:val="hps"/>
        </w:rPr>
        <w:t>was established in September</w:t>
      </w:r>
      <w:r>
        <w:t xml:space="preserve"> </w:t>
      </w:r>
      <w:r>
        <w:rPr>
          <w:rStyle w:val="hps"/>
        </w:rPr>
        <w:t>1992</w:t>
      </w:r>
      <w:r>
        <w:t xml:space="preserve"> </w:t>
      </w:r>
      <w:r>
        <w:rPr>
          <w:rStyle w:val="hps"/>
        </w:rPr>
        <w:t>with the aim of</w:t>
      </w:r>
      <w:r>
        <w:t xml:space="preserve"> </w:t>
      </w:r>
      <w:r>
        <w:rPr>
          <w:rStyle w:val="hps"/>
        </w:rPr>
        <w:t>maintaining the archives of</w:t>
      </w:r>
      <w:r>
        <w:t xml:space="preserve"> </w:t>
      </w:r>
      <w:r>
        <w:rPr>
          <w:rStyle w:val="hps"/>
        </w:rPr>
        <w:t>satellite imagery,</w:t>
      </w:r>
      <w:r>
        <w:t xml:space="preserve"> </w:t>
      </w:r>
      <w:r>
        <w:rPr>
          <w:rStyle w:val="hps"/>
        </w:rPr>
        <w:t xml:space="preserve">dissemination </w:t>
      </w:r>
      <w:proofErr w:type="gramStart"/>
      <w:r>
        <w:rPr>
          <w:rStyle w:val="hps"/>
        </w:rPr>
        <w:t xml:space="preserve">of </w:t>
      </w:r>
      <w:r>
        <w:t xml:space="preserve"> </w:t>
      </w:r>
      <w:r>
        <w:rPr>
          <w:rStyle w:val="hps"/>
        </w:rPr>
        <w:t>remote</w:t>
      </w:r>
      <w:proofErr w:type="gramEnd"/>
      <w:r>
        <w:rPr>
          <w:rStyle w:val="hps"/>
        </w:rPr>
        <w:t xml:space="preserve"> sensing data</w:t>
      </w:r>
      <w:r>
        <w:t xml:space="preserve"> </w:t>
      </w:r>
      <w:r>
        <w:rPr>
          <w:rStyle w:val="hps"/>
        </w:rPr>
        <w:t>and its</w:t>
      </w:r>
      <w:r>
        <w:t xml:space="preserve"> </w:t>
      </w:r>
      <w:r>
        <w:rPr>
          <w:rStyle w:val="hps"/>
        </w:rPr>
        <w:t>inter-</w:t>
      </w:r>
      <w:proofErr w:type="spellStart"/>
      <w:r>
        <w:rPr>
          <w:rStyle w:val="hps"/>
        </w:rPr>
        <w:t>sectoral</w:t>
      </w:r>
      <w:proofErr w:type="spellEnd"/>
      <w:r>
        <w:rPr>
          <w:rStyle w:val="hps"/>
        </w:rPr>
        <w:t xml:space="preserve"> and</w:t>
      </w:r>
      <w:r>
        <w:t xml:space="preserve"> </w:t>
      </w:r>
      <w:r>
        <w:rPr>
          <w:rStyle w:val="hps"/>
        </w:rPr>
        <w:t>thematic processing</w:t>
      </w:r>
      <w:r>
        <w:t xml:space="preserve">. </w:t>
      </w:r>
      <w:r>
        <w:rPr>
          <w:rStyle w:val="hps"/>
        </w:rPr>
        <w:t>In the</w:t>
      </w:r>
      <w:r>
        <w:t xml:space="preserve"> </w:t>
      </w:r>
      <w:r>
        <w:rPr>
          <w:rStyle w:val="hps"/>
        </w:rPr>
        <w:t>structure of the center</w:t>
      </w:r>
      <w:r>
        <w:t xml:space="preserve"> there are </w:t>
      </w:r>
      <w:r>
        <w:rPr>
          <w:rStyle w:val="hps"/>
        </w:rPr>
        <w:t>three sections</w:t>
      </w:r>
      <w:r>
        <w:t xml:space="preserve">: </w:t>
      </w:r>
      <w:r>
        <w:rPr>
          <w:rStyle w:val="hps"/>
        </w:rPr>
        <w:t>data processing and dissemination</w:t>
      </w:r>
      <w:r>
        <w:t xml:space="preserve"> </w:t>
      </w:r>
      <w:r>
        <w:rPr>
          <w:rStyle w:val="hps"/>
        </w:rPr>
        <w:t>of remote sensing</w:t>
      </w:r>
      <w:r>
        <w:t xml:space="preserve">, </w:t>
      </w:r>
      <w:r>
        <w:rPr>
          <w:rStyle w:val="hps"/>
        </w:rPr>
        <w:t>thematic</w:t>
      </w:r>
      <w:r>
        <w:t xml:space="preserve"> </w:t>
      </w:r>
      <w:r>
        <w:rPr>
          <w:rStyle w:val="hps"/>
        </w:rPr>
        <w:t>aerospace</w:t>
      </w:r>
      <w:r>
        <w:t xml:space="preserve"> </w:t>
      </w:r>
      <w:r>
        <w:rPr>
          <w:rStyle w:val="hps"/>
        </w:rPr>
        <w:t>information, support,</w:t>
      </w:r>
      <w:r>
        <w:t xml:space="preserve"> </w:t>
      </w:r>
      <w:r>
        <w:rPr>
          <w:rStyle w:val="hps"/>
        </w:rPr>
        <w:t>and upgrade</w:t>
      </w:r>
      <w:r>
        <w:t xml:space="preserve"> </w:t>
      </w:r>
      <w:r>
        <w:rPr>
          <w:rStyle w:val="hps"/>
        </w:rPr>
        <w:t>software and hardware complex</w:t>
      </w:r>
      <w:r>
        <w:t xml:space="preserve"> </w:t>
      </w:r>
      <w:r>
        <w:rPr>
          <w:rStyle w:val="hps"/>
        </w:rPr>
        <w:t>archiving</w:t>
      </w:r>
      <w:r>
        <w:t xml:space="preserve"> and </w:t>
      </w:r>
      <w:r>
        <w:rPr>
          <w:rStyle w:val="hps"/>
        </w:rPr>
        <w:t>data distribution</w:t>
      </w:r>
      <w:r>
        <w:t xml:space="preserve"> </w:t>
      </w:r>
      <w:r>
        <w:rPr>
          <w:rStyle w:val="hps"/>
        </w:rPr>
        <w:t>center</w:t>
      </w:r>
      <w:r>
        <w:t xml:space="preserve"> </w:t>
      </w:r>
      <w:r>
        <w:rPr>
          <w:rStyle w:val="hps"/>
        </w:rPr>
        <w:t>(PTC</w:t>
      </w:r>
      <w:r>
        <w:t xml:space="preserve"> </w:t>
      </w:r>
      <w:r>
        <w:rPr>
          <w:rStyle w:val="hps"/>
        </w:rPr>
        <w:t>TSARD</w:t>
      </w:r>
      <w:r>
        <w:t xml:space="preserve">). </w:t>
      </w:r>
      <w:r>
        <w:rPr>
          <w:rStyle w:val="hps"/>
        </w:rPr>
        <w:t>The center has</w:t>
      </w:r>
      <w:r>
        <w:t xml:space="preserve"> its </w:t>
      </w:r>
      <w:r>
        <w:rPr>
          <w:rStyle w:val="hps"/>
        </w:rPr>
        <w:t>Northeast</w:t>
      </w:r>
      <w:r>
        <w:t xml:space="preserve"> </w:t>
      </w:r>
      <w:r>
        <w:rPr>
          <w:rStyle w:val="hps"/>
        </w:rPr>
        <w:t>branch-office</w:t>
      </w:r>
      <w:r>
        <w:t>.</w:t>
      </w:r>
    </w:p>
    <w:p w:rsidR="00B6516B" w:rsidRPr="00256940" w:rsidRDefault="00B6516B" w:rsidP="00B6516B">
      <w:pPr>
        <w:ind w:firstLine="360"/>
      </w:pPr>
      <w:r w:rsidRPr="00CE4AE3">
        <w:rPr>
          <w:b/>
        </w:rPr>
        <w:t>KLEVER SOLUTIONS</w:t>
      </w:r>
      <w:r>
        <w:t xml:space="preserve"> is a team of highly qualified professionals with extensive experience in the development of distributed management of geographic information systems (GIS) with the use of modern tools. The company provides training, delivery and implementation of monitoring </w:t>
      </w:r>
      <w:r>
        <w:lastRenderedPageBreak/>
        <w:t xml:space="preserve">and GIS software and hardware solutions. Great </w:t>
      </w:r>
      <w:proofErr w:type="gramStart"/>
      <w:r>
        <w:t>experience, the professionalism of our staff, a systematic approach enable</w:t>
      </w:r>
      <w:proofErr w:type="gramEnd"/>
      <w:r>
        <w:t xml:space="preserve"> us to offer the most reliable, scalable and sophisticated solutions in the shortest possible time. We work with all the world's leading suppliers of remote sensing data and provide delivery and processing of remote sensing data and high resolution satellite </w:t>
      </w:r>
      <w:proofErr w:type="gramStart"/>
      <w:r>
        <w:t>image .</w:t>
      </w:r>
      <w:proofErr w:type="gramEnd"/>
    </w:p>
    <w:p w:rsidR="00B6516B" w:rsidRDefault="00B6516B">
      <w:pPr>
        <w:spacing w:after="0" w:line="240" w:lineRule="auto"/>
        <w:jc w:val="left"/>
        <w:rPr>
          <w:rFonts w:ascii="Arial" w:hAnsi="Arial"/>
          <w:b/>
          <w:bCs/>
          <w:smallCaps/>
          <w:color w:val="000000"/>
          <w:sz w:val="36"/>
          <w:szCs w:val="36"/>
        </w:rPr>
      </w:pPr>
      <w:r>
        <w:br w:type="page"/>
      </w:r>
    </w:p>
    <w:p w:rsidR="00F67691" w:rsidRDefault="00F67691" w:rsidP="00AE744A">
      <w:pPr>
        <w:pStyle w:val="1"/>
      </w:pPr>
      <w:bookmarkStart w:id="3" w:name="_Toc391977908"/>
      <w:r>
        <w:lastRenderedPageBreak/>
        <w:t>Agriculture</w:t>
      </w:r>
      <w:bookmarkEnd w:id="0"/>
      <w:bookmarkEnd w:id="3"/>
    </w:p>
    <w:p w:rsidR="00317220" w:rsidRPr="00321FB5" w:rsidRDefault="00AE744A" w:rsidP="00AE744A">
      <w:pPr>
        <w:pStyle w:val="2"/>
      </w:pPr>
      <w:bookmarkStart w:id="4" w:name="_Toc390693753"/>
      <w:bookmarkStart w:id="5" w:name="_Toc391977909"/>
      <w:r w:rsidRPr="00321FB5">
        <w:t xml:space="preserve">Integrated system </w:t>
      </w:r>
      <w:r w:rsidR="00F9709B" w:rsidRPr="00321FB5">
        <w:t>of</w:t>
      </w:r>
      <w:r w:rsidR="007321DD" w:rsidRPr="00321FB5">
        <w:t xml:space="preserve"> agriculture management</w:t>
      </w:r>
      <w:bookmarkEnd w:id="4"/>
      <w:bookmarkEnd w:id="5"/>
    </w:p>
    <w:p w:rsidR="00EA3B6B" w:rsidRPr="00321FB5" w:rsidRDefault="00101DFC" w:rsidP="007321DD">
      <w:r>
        <w:t>We</w:t>
      </w:r>
      <w:r w:rsidR="0032611E" w:rsidRPr="00321FB5">
        <w:t xml:space="preserve"> developed </w:t>
      </w:r>
      <w:proofErr w:type="gramStart"/>
      <w:r w:rsidR="0032611E" w:rsidRPr="00321FB5">
        <w:t>a</w:t>
      </w:r>
      <w:r w:rsidR="000A538C">
        <w:t>n</w:t>
      </w:r>
      <w:proofErr w:type="gramEnd"/>
      <w:r w:rsidR="0032611E" w:rsidRPr="00321FB5">
        <w:t xml:space="preserve"> </w:t>
      </w:r>
      <w:proofErr w:type="spellStart"/>
      <w:r w:rsidR="00EA3B6B" w:rsidRPr="00321FB5">
        <w:t>geoportal</w:t>
      </w:r>
      <w:proofErr w:type="spellEnd"/>
      <w:r w:rsidR="00EA3B6B" w:rsidRPr="00321FB5">
        <w:t xml:space="preserve"> </w:t>
      </w:r>
      <w:r w:rsidR="0032611E" w:rsidRPr="00321FB5">
        <w:t xml:space="preserve">for </w:t>
      </w:r>
      <w:r w:rsidRPr="00321FB5">
        <w:t xml:space="preserve">agriculture </w:t>
      </w:r>
      <w:r w:rsidR="0032611E" w:rsidRPr="00321FB5">
        <w:t xml:space="preserve">management using space monitoring. </w:t>
      </w:r>
      <w:proofErr w:type="spellStart"/>
      <w:r>
        <w:t>G</w:t>
      </w:r>
      <w:r w:rsidR="0032611E" w:rsidRPr="00321FB5">
        <w:t>eoportal</w:t>
      </w:r>
      <w:proofErr w:type="spellEnd"/>
      <w:r w:rsidR="0032611E" w:rsidRPr="00321FB5">
        <w:t xml:space="preserve"> </w:t>
      </w:r>
      <w:r w:rsidR="00EA3B6B" w:rsidRPr="00321FB5">
        <w:t>is</w:t>
      </w:r>
      <w:r w:rsidR="0032611E" w:rsidRPr="00321FB5">
        <w:t xml:space="preserve"> </w:t>
      </w:r>
      <w:r w:rsidR="00580926">
        <w:t>w</w:t>
      </w:r>
      <w:r w:rsidR="00580926" w:rsidRPr="00321FB5">
        <w:t>eb</w:t>
      </w:r>
      <w:r w:rsidR="00580926">
        <w:t xml:space="preserve">-based </w:t>
      </w:r>
      <w:r>
        <w:t>application</w:t>
      </w:r>
      <w:r w:rsidR="0032611E" w:rsidRPr="00321FB5">
        <w:t xml:space="preserve">, allowing you to </w:t>
      </w:r>
      <w:r w:rsidR="00EA3B6B" w:rsidRPr="00321FB5">
        <w:t>put</w:t>
      </w:r>
      <w:r w:rsidR="0032611E" w:rsidRPr="00321FB5">
        <w:t xml:space="preserve"> into operation various information</w:t>
      </w:r>
      <w:r w:rsidR="00EA3B6B" w:rsidRPr="00321FB5">
        <w:t xml:space="preserve"> rapidly </w:t>
      </w:r>
      <w:r w:rsidR="0032611E" w:rsidRPr="00321FB5">
        <w:t>based</w:t>
      </w:r>
      <w:r w:rsidR="00EA3B6B" w:rsidRPr="00321FB5">
        <w:t xml:space="preserve"> on</w:t>
      </w:r>
      <w:r w:rsidR="0032611E" w:rsidRPr="00321FB5">
        <w:t xml:space="preserve"> services created and supported by </w:t>
      </w:r>
      <w:r w:rsidR="0074629E">
        <w:t>our</w:t>
      </w:r>
      <w:r w:rsidR="0032611E" w:rsidRPr="00321FB5">
        <w:t xml:space="preserve"> </w:t>
      </w:r>
      <w:proofErr w:type="spellStart"/>
      <w:r w:rsidR="0032611E" w:rsidRPr="00321FB5">
        <w:t>geoinformation</w:t>
      </w:r>
      <w:proofErr w:type="spellEnd"/>
      <w:r w:rsidR="0032611E" w:rsidRPr="00321FB5">
        <w:t xml:space="preserve"> solutions. It is a geo-information complex, including hardware and software, as well as </w:t>
      </w:r>
      <w:r w:rsidR="00EA3B6B" w:rsidRPr="00321FB5">
        <w:t>resupplied</w:t>
      </w:r>
      <w:r w:rsidR="0032611E" w:rsidRPr="00321FB5">
        <w:t xml:space="preserve"> databases </w:t>
      </w:r>
      <w:r w:rsidR="002D44A5" w:rsidRPr="00321FB5">
        <w:t>based on</w:t>
      </w:r>
      <w:r w:rsidR="0032611E" w:rsidRPr="00321FB5">
        <w:t xml:space="preserve"> satellite images and thematic maps.</w:t>
      </w:r>
    </w:p>
    <w:p w:rsidR="0032611E" w:rsidRPr="00321FB5" w:rsidRDefault="0032611E" w:rsidP="007321DD">
      <w:r w:rsidRPr="00321FB5">
        <w:t>Agr</w:t>
      </w:r>
      <w:r w:rsidR="002D44A5">
        <w:t xml:space="preserve">iculture </w:t>
      </w:r>
      <w:proofErr w:type="spellStart"/>
      <w:r w:rsidRPr="00321FB5">
        <w:t>geoportal</w:t>
      </w:r>
      <w:r w:rsidR="00EA3B6B" w:rsidRPr="00321FB5">
        <w:t>s</w:t>
      </w:r>
      <w:proofErr w:type="spellEnd"/>
      <w:r w:rsidRPr="00321FB5">
        <w:t xml:space="preserve"> were introduced for public authorities in </w:t>
      </w:r>
      <w:proofErr w:type="spellStart"/>
      <w:r w:rsidRPr="00321FB5">
        <w:t>Mykolayiv</w:t>
      </w:r>
      <w:proofErr w:type="spellEnd"/>
      <w:r w:rsidRPr="00321FB5">
        <w:t xml:space="preserve"> region and</w:t>
      </w:r>
      <w:r w:rsidR="00EA3B6B" w:rsidRPr="00321FB5">
        <w:t xml:space="preserve"> corporate business in </w:t>
      </w:r>
      <w:proofErr w:type="spellStart"/>
      <w:r w:rsidR="00EA3B6B" w:rsidRPr="00321FB5">
        <w:t>Cherkasy</w:t>
      </w:r>
      <w:proofErr w:type="spellEnd"/>
      <w:r w:rsidR="00EA3B6B" w:rsidRPr="00321FB5">
        <w:t xml:space="preserve"> and </w:t>
      </w:r>
      <w:proofErr w:type="spellStart"/>
      <w:r w:rsidR="00EA3B6B" w:rsidRPr="00321FB5">
        <w:t>Vinnytsia</w:t>
      </w:r>
      <w:proofErr w:type="spellEnd"/>
      <w:r w:rsidR="00EA3B6B" w:rsidRPr="00321FB5">
        <w:t xml:space="preserve"> regions</w:t>
      </w:r>
      <w:r w:rsidRPr="00321FB5">
        <w:t>.</w:t>
      </w:r>
    </w:p>
    <w:p w:rsidR="007321DD" w:rsidRPr="002D4BEB" w:rsidRDefault="00F9709B" w:rsidP="002D4BEB">
      <w:pPr>
        <w:rPr>
          <w:b/>
        </w:rPr>
      </w:pPr>
      <w:r w:rsidRPr="002D4BEB">
        <w:rPr>
          <w:b/>
        </w:rPr>
        <w:t xml:space="preserve">Agricultural </w:t>
      </w:r>
      <w:proofErr w:type="spellStart"/>
      <w:r w:rsidR="00673142" w:rsidRPr="002D4BEB">
        <w:rPr>
          <w:b/>
        </w:rPr>
        <w:t>g</w:t>
      </w:r>
      <w:r w:rsidRPr="002D4BEB">
        <w:rPr>
          <w:b/>
        </w:rPr>
        <w:t>eoportal</w:t>
      </w:r>
      <w:proofErr w:type="spellEnd"/>
      <w:r w:rsidRPr="002D4BEB">
        <w:rPr>
          <w:b/>
        </w:rPr>
        <w:t xml:space="preserve"> objectives</w:t>
      </w:r>
    </w:p>
    <w:p w:rsidR="0065657B" w:rsidRPr="00321FB5" w:rsidRDefault="0065657B" w:rsidP="00BD6E26">
      <w:r w:rsidRPr="00321FB5">
        <w:t xml:space="preserve">The purpose of the use of space technologies is to provide the most complete agro-objective operational and analytical information for management and technology solutions on plant production, presented in the most user-friendly manner. </w:t>
      </w:r>
    </w:p>
    <w:p w:rsidR="0065657B" w:rsidRPr="00321FB5" w:rsidRDefault="0065657B" w:rsidP="00BD6E26">
      <w:r w:rsidRPr="00321FB5">
        <w:t xml:space="preserve">The </w:t>
      </w:r>
      <w:proofErr w:type="spellStart"/>
      <w:r w:rsidR="008C05E7">
        <w:t>g</w:t>
      </w:r>
      <w:r w:rsidRPr="00321FB5">
        <w:t>eoportal</w:t>
      </w:r>
      <w:proofErr w:type="spellEnd"/>
      <w:r w:rsidRPr="00321FB5">
        <w:t xml:space="preserve"> provides:</w:t>
      </w:r>
    </w:p>
    <w:p w:rsidR="0065657B" w:rsidRPr="00321FB5" w:rsidRDefault="0065657B" w:rsidP="002D4BEB">
      <w:pPr>
        <w:numPr>
          <w:ilvl w:val="0"/>
          <w:numId w:val="12"/>
        </w:numPr>
        <w:contextualSpacing/>
      </w:pPr>
      <w:r w:rsidRPr="00321FB5">
        <w:t xml:space="preserve">integration of all available data in a </w:t>
      </w:r>
      <w:r w:rsidR="008C05E7">
        <w:t>unified</w:t>
      </w:r>
      <w:r w:rsidRPr="00321FB5">
        <w:t xml:space="preserve"> information environment; </w:t>
      </w:r>
    </w:p>
    <w:p w:rsidR="0065657B" w:rsidRPr="00321FB5" w:rsidRDefault="0065657B" w:rsidP="002D4BEB">
      <w:pPr>
        <w:numPr>
          <w:ilvl w:val="0"/>
          <w:numId w:val="12"/>
        </w:numPr>
        <w:contextualSpacing/>
      </w:pPr>
      <w:r w:rsidRPr="00321FB5">
        <w:t>visualization of maps and information from databases;</w:t>
      </w:r>
    </w:p>
    <w:p w:rsidR="0065657B" w:rsidRPr="00321FB5" w:rsidRDefault="0065657B" w:rsidP="002D4BEB">
      <w:pPr>
        <w:numPr>
          <w:ilvl w:val="0"/>
          <w:numId w:val="12"/>
        </w:numPr>
        <w:contextualSpacing/>
      </w:pPr>
      <w:r w:rsidRPr="00321FB5">
        <w:t>on-line access in real time;</w:t>
      </w:r>
    </w:p>
    <w:p w:rsidR="0065657B" w:rsidRPr="00321FB5" w:rsidRDefault="0065657B" w:rsidP="002D4BEB">
      <w:pPr>
        <w:numPr>
          <w:ilvl w:val="0"/>
          <w:numId w:val="12"/>
        </w:numPr>
        <w:contextualSpacing/>
      </w:pPr>
      <w:r w:rsidRPr="00321FB5">
        <w:t>management decision-making support for company executives;</w:t>
      </w:r>
    </w:p>
    <w:p w:rsidR="0065657B" w:rsidRPr="00321FB5" w:rsidRDefault="0065657B" w:rsidP="002D4BEB">
      <w:pPr>
        <w:numPr>
          <w:ilvl w:val="0"/>
          <w:numId w:val="12"/>
        </w:numPr>
        <w:contextualSpacing/>
      </w:pPr>
      <w:proofErr w:type="gramStart"/>
      <w:r w:rsidRPr="00321FB5">
        <w:t>remote</w:t>
      </w:r>
      <w:proofErr w:type="gramEnd"/>
      <w:r w:rsidRPr="00321FB5">
        <w:t xml:space="preserve"> access from regional offices and mobile workplaces according to the level of competence of the user.</w:t>
      </w:r>
    </w:p>
    <w:p w:rsidR="00317220" w:rsidRPr="002D4BEB" w:rsidRDefault="007321DD" w:rsidP="002D4BEB">
      <w:pPr>
        <w:rPr>
          <w:b/>
        </w:rPr>
      </w:pPr>
      <w:r w:rsidRPr="002D4BEB">
        <w:rPr>
          <w:b/>
        </w:rPr>
        <w:t xml:space="preserve">Basic functions of the agricultural </w:t>
      </w:r>
      <w:proofErr w:type="spellStart"/>
      <w:r w:rsidR="008C1D7E" w:rsidRPr="002D4BEB">
        <w:rPr>
          <w:b/>
        </w:rPr>
        <w:t>g</w:t>
      </w:r>
      <w:r w:rsidRPr="002D4BEB">
        <w:rPr>
          <w:b/>
        </w:rPr>
        <w:t>eoportal</w:t>
      </w:r>
      <w:proofErr w:type="spellEnd"/>
    </w:p>
    <w:p w:rsidR="0065657B" w:rsidRPr="00321FB5" w:rsidRDefault="00227910" w:rsidP="002D4BEB">
      <w:pPr>
        <w:numPr>
          <w:ilvl w:val="0"/>
          <w:numId w:val="13"/>
        </w:numPr>
        <w:contextualSpacing/>
      </w:pPr>
      <w:r w:rsidRPr="00321FB5">
        <w:t>i</w:t>
      </w:r>
      <w:r w:rsidR="0065657B" w:rsidRPr="00321FB5">
        <w:t>nteractive navigation on the map;</w:t>
      </w:r>
    </w:p>
    <w:p w:rsidR="0065657B" w:rsidRPr="00321FB5" w:rsidRDefault="00227910" w:rsidP="002D4BEB">
      <w:pPr>
        <w:numPr>
          <w:ilvl w:val="0"/>
          <w:numId w:val="13"/>
        </w:numPr>
        <w:contextualSpacing/>
      </w:pPr>
      <w:r w:rsidRPr="00321FB5">
        <w:t>c</w:t>
      </w:r>
      <w:r w:rsidR="0065657B" w:rsidRPr="00321FB5">
        <w:t xml:space="preserve">hanges in the list of layers and their visualization sequence; </w:t>
      </w:r>
    </w:p>
    <w:p w:rsidR="0065657B" w:rsidRPr="00321FB5" w:rsidRDefault="00227910" w:rsidP="002D4BEB">
      <w:pPr>
        <w:numPr>
          <w:ilvl w:val="0"/>
          <w:numId w:val="13"/>
        </w:numPr>
        <w:contextualSpacing/>
      </w:pPr>
      <w:r w:rsidRPr="00321FB5">
        <w:t>d</w:t>
      </w:r>
      <w:r w:rsidR="0065657B" w:rsidRPr="00321FB5">
        <w:t xml:space="preserve">isplaying images with vector layers; </w:t>
      </w:r>
    </w:p>
    <w:p w:rsidR="0065657B" w:rsidRPr="00321FB5" w:rsidRDefault="00227910" w:rsidP="002D4BEB">
      <w:pPr>
        <w:numPr>
          <w:ilvl w:val="0"/>
          <w:numId w:val="13"/>
        </w:numPr>
        <w:contextualSpacing/>
      </w:pPr>
      <w:r w:rsidRPr="00321FB5">
        <w:t>s</w:t>
      </w:r>
      <w:r w:rsidR="0065657B" w:rsidRPr="00321FB5">
        <w:t>earch for objects based on their attributes and location;</w:t>
      </w:r>
    </w:p>
    <w:p w:rsidR="0065657B" w:rsidRPr="00321FB5" w:rsidRDefault="0065657B" w:rsidP="002D4BEB">
      <w:pPr>
        <w:numPr>
          <w:ilvl w:val="0"/>
          <w:numId w:val="13"/>
        </w:numPr>
        <w:contextualSpacing/>
      </w:pPr>
      <w:r w:rsidRPr="00321FB5">
        <w:t>obtaining precise information from the database of the selected objects on the map;</w:t>
      </w:r>
    </w:p>
    <w:p w:rsidR="0065657B" w:rsidRPr="00321FB5" w:rsidRDefault="0065657B" w:rsidP="002D4BEB">
      <w:pPr>
        <w:numPr>
          <w:ilvl w:val="0"/>
          <w:numId w:val="13"/>
        </w:numPr>
        <w:contextualSpacing/>
      </w:pPr>
      <w:r w:rsidRPr="00321FB5">
        <w:t>forming reports and running queries to the database;</w:t>
      </w:r>
    </w:p>
    <w:p w:rsidR="0065657B" w:rsidRPr="00321FB5" w:rsidRDefault="0065657B" w:rsidP="002D4BEB">
      <w:pPr>
        <w:numPr>
          <w:ilvl w:val="0"/>
          <w:numId w:val="13"/>
        </w:numPr>
        <w:contextualSpacing/>
      </w:pPr>
      <w:r w:rsidRPr="00321FB5">
        <w:t>thematic maps creation;</w:t>
      </w:r>
    </w:p>
    <w:p w:rsidR="002D4BEB" w:rsidRDefault="0065657B" w:rsidP="002D4BEB">
      <w:pPr>
        <w:numPr>
          <w:ilvl w:val="0"/>
          <w:numId w:val="13"/>
        </w:numPr>
        <w:contextualSpacing/>
      </w:pPr>
      <w:proofErr w:type="gramStart"/>
      <w:r w:rsidRPr="00321FB5">
        <w:t>monitoring</w:t>
      </w:r>
      <w:proofErr w:type="gramEnd"/>
      <w:r w:rsidRPr="00321FB5">
        <w:t xml:space="preserve"> the progress of agricultural operations.</w:t>
      </w:r>
    </w:p>
    <w:p w:rsidR="002D4BEB" w:rsidRDefault="002D4BEB" w:rsidP="002D4BEB">
      <w:r>
        <w:br w:type="page"/>
      </w:r>
    </w:p>
    <w:p w:rsidR="00317220" w:rsidRPr="002D4BEB" w:rsidRDefault="007321DD" w:rsidP="002D4BEB">
      <w:pPr>
        <w:rPr>
          <w:b/>
        </w:rPr>
      </w:pPr>
      <w:r w:rsidRPr="002D4BEB">
        <w:rPr>
          <w:b/>
        </w:rPr>
        <w:lastRenderedPageBreak/>
        <w:t>Innovative value to users</w:t>
      </w:r>
      <w:r w:rsidR="00317220" w:rsidRPr="002D4BEB">
        <w:rPr>
          <w:b/>
        </w:rPr>
        <w:t xml:space="preserve"> </w:t>
      </w:r>
    </w:p>
    <w:p w:rsidR="003345CA" w:rsidRPr="00321FB5" w:rsidRDefault="00BE27E8" w:rsidP="002D4BEB">
      <w:pPr>
        <w:numPr>
          <w:ilvl w:val="0"/>
          <w:numId w:val="14"/>
        </w:numPr>
        <w:contextualSpacing/>
      </w:pPr>
      <w:r w:rsidRPr="00321FB5">
        <w:t>r</w:t>
      </w:r>
      <w:r w:rsidR="0019009D" w:rsidRPr="00321FB5">
        <w:t xml:space="preserve">apid </w:t>
      </w:r>
      <w:r w:rsidR="003345CA" w:rsidRPr="00321FB5">
        <w:t xml:space="preserve">remote </w:t>
      </w:r>
      <w:r w:rsidR="0019009D" w:rsidRPr="00321FB5">
        <w:t xml:space="preserve">assessment of </w:t>
      </w:r>
      <w:r w:rsidR="003345CA" w:rsidRPr="00321FB5">
        <w:t>plant</w:t>
      </w:r>
      <w:r w:rsidR="0019009D" w:rsidRPr="00321FB5">
        <w:t xml:space="preserve"> agro</w:t>
      </w:r>
      <w:r w:rsidR="003345CA" w:rsidRPr="00321FB5">
        <w:t>-production</w:t>
      </w:r>
      <w:r w:rsidR="0019009D" w:rsidRPr="00321FB5">
        <w:t>;</w:t>
      </w:r>
    </w:p>
    <w:p w:rsidR="003345CA" w:rsidRPr="00321FB5" w:rsidRDefault="0019009D" w:rsidP="002D4BEB">
      <w:pPr>
        <w:numPr>
          <w:ilvl w:val="0"/>
          <w:numId w:val="14"/>
        </w:numPr>
        <w:contextualSpacing/>
      </w:pPr>
      <w:r w:rsidRPr="00321FB5">
        <w:t>simultaneous line monitoring of the entire territory of crops;</w:t>
      </w:r>
    </w:p>
    <w:p w:rsidR="003345CA" w:rsidRPr="00321FB5" w:rsidRDefault="0019009D" w:rsidP="002D4BEB">
      <w:pPr>
        <w:numPr>
          <w:ilvl w:val="0"/>
          <w:numId w:val="14"/>
        </w:numPr>
        <w:contextualSpacing/>
      </w:pPr>
      <w:r w:rsidRPr="00321FB5">
        <w:t xml:space="preserve">elimination of the human factor in </w:t>
      </w:r>
      <w:r w:rsidR="003345CA" w:rsidRPr="00321FB5">
        <w:t>collecting the operational information</w:t>
      </w:r>
      <w:r w:rsidRPr="00321FB5">
        <w:t xml:space="preserve">; </w:t>
      </w:r>
    </w:p>
    <w:p w:rsidR="0019009D" w:rsidRPr="00321FB5" w:rsidRDefault="003345CA" w:rsidP="002D4BEB">
      <w:pPr>
        <w:numPr>
          <w:ilvl w:val="0"/>
          <w:numId w:val="14"/>
        </w:numPr>
        <w:contextualSpacing/>
      </w:pPr>
      <w:proofErr w:type="gramStart"/>
      <w:r w:rsidRPr="00321FB5">
        <w:t>obtaining</w:t>
      </w:r>
      <w:proofErr w:type="gramEnd"/>
      <w:r w:rsidR="0019009D" w:rsidRPr="00321FB5">
        <w:t xml:space="preserve"> </w:t>
      </w:r>
      <w:r w:rsidRPr="00321FB5">
        <w:t>impersonal</w:t>
      </w:r>
      <w:r w:rsidR="0019009D" w:rsidRPr="00321FB5">
        <w:t xml:space="preserve"> information in an integrated manner and usable form.</w:t>
      </w:r>
    </w:p>
    <w:p w:rsidR="00317220" w:rsidRPr="002D4BEB" w:rsidRDefault="007321DD" w:rsidP="002D4BEB">
      <w:pPr>
        <w:rPr>
          <w:b/>
        </w:rPr>
      </w:pPr>
      <w:r w:rsidRPr="002D4BEB">
        <w:rPr>
          <w:b/>
        </w:rPr>
        <w:t>Copyright models and mechanisms of data processing</w:t>
      </w:r>
      <w:r w:rsidR="00317220" w:rsidRPr="002D4BEB">
        <w:rPr>
          <w:b/>
        </w:rPr>
        <w:t xml:space="preserve"> </w:t>
      </w:r>
    </w:p>
    <w:p w:rsidR="00C30FD0" w:rsidRPr="00321FB5" w:rsidRDefault="00C30FD0" w:rsidP="004555FA">
      <w:r w:rsidRPr="00321FB5">
        <w:t>Copyright models were developed as well as mechanisms for processing of re</w:t>
      </w:r>
      <w:r w:rsidR="002D4BEB">
        <w:t>mote sensing data, which allow:</w:t>
      </w:r>
    </w:p>
    <w:p w:rsidR="004555FA" w:rsidRPr="00321FB5" w:rsidRDefault="00C30FD0" w:rsidP="002D4BEB">
      <w:pPr>
        <w:numPr>
          <w:ilvl w:val="0"/>
          <w:numId w:val="15"/>
        </w:numPr>
        <w:contextualSpacing/>
      </w:pPr>
      <w:r w:rsidRPr="00321FB5">
        <w:t>monitoring the condition of crops in time-mode</w:t>
      </w:r>
      <w:r w:rsidR="004555FA" w:rsidRPr="00321FB5">
        <w:t>;</w:t>
      </w:r>
    </w:p>
    <w:p w:rsidR="004555FA" w:rsidRPr="00321FB5" w:rsidRDefault="00C30FD0" w:rsidP="002D4BEB">
      <w:pPr>
        <w:numPr>
          <w:ilvl w:val="0"/>
          <w:numId w:val="15"/>
        </w:numPr>
        <w:contextualSpacing/>
      </w:pPr>
      <w:r w:rsidRPr="00321FB5">
        <w:t>a qualit</w:t>
      </w:r>
      <w:r w:rsidR="004555FA" w:rsidRPr="00321FB5">
        <w:t>ative comparison of the fields;</w:t>
      </w:r>
    </w:p>
    <w:p w:rsidR="004555FA" w:rsidRPr="00321FB5" w:rsidRDefault="00C30FD0" w:rsidP="002D4BEB">
      <w:pPr>
        <w:numPr>
          <w:ilvl w:val="0"/>
          <w:numId w:val="15"/>
        </w:numPr>
        <w:contextualSpacing/>
      </w:pPr>
      <w:r w:rsidRPr="00321FB5">
        <w:t>construction of the substances distribution system</w:t>
      </w:r>
      <w:r w:rsidR="004555FA" w:rsidRPr="00321FB5">
        <w:t xml:space="preserve"> in the fields;</w:t>
      </w:r>
    </w:p>
    <w:p w:rsidR="004555FA" w:rsidRPr="00321FB5" w:rsidRDefault="00C30FD0" w:rsidP="002D4BEB">
      <w:pPr>
        <w:numPr>
          <w:ilvl w:val="0"/>
          <w:numId w:val="15"/>
        </w:numPr>
        <w:contextualSpacing/>
      </w:pPr>
      <w:r w:rsidRPr="00321FB5">
        <w:t>comparison of the fields of “one culture”</w:t>
      </w:r>
      <w:r w:rsidR="004555FA" w:rsidRPr="00321FB5">
        <w:t>;</w:t>
      </w:r>
    </w:p>
    <w:p w:rsidR="004555FA" w:rsidRPr="00321FB5" w:rsidRDefault="00C30FD0" w:rsidP="002D4BEB">
      <w:pPr>
        <w:numPr>
          <w:ilvl w:val="0"/>
          <w:numId w:val="15"/>
        </w:numPr>
        <w:contextualSpacing/>
      </w:pPr>
      <w:r w:rsidRPr="00321FB5">
        <w:t>tracking the fi</w:t>
      </w:r>
      <w:r w:rsidR="004555FA" w:rsidRPr="00321FB5">
        <w:t>elds of agricultural producers;</w:t>
      </w:r>
    </w:p>
    <w:p w:rsidR="004555FA" w:rsidRPr="00321FB5" w:rsidRDefault="00C30FD0" w:rsidP="002D4BEB">
      <w:pPr>
        <w:numPr>
          <w:ilvl w:val="0"/>
          <w:numId w:val="15"/>
        </w:numPr>
        <w:contextualSpacing/>
      </w:pPr>
      <w:r w:rsidRPr="00321FB5">
        <w:t>construction of distri</w:t>
      </w:r>
      <w:r w:rsidR="004555FA" w:rsidRPr="00321FB5">
        <w:t>butions of crops in the fields;</w:t>
      </w:r>
    </w:p>
    <w:p w:rsidR="004555FA" w:rsidRPr="00321FB5" w:rsidRDefault="00C30FD0" w:rsidP="002D4BEB">
      <w:pPr>
        <w:numPr>
          <w:ilvl w:val="0"/>
          <w:numId w:val="15"/>
        </w:numPr>
        <w:contextualSpacing/>
      </w:pPr>
      <w:r w:rsidRPr="00321FB5">
        <w:t>monitoring the machinery operation</w:t>
      </w:r>
      <w:r w:rsidR="004555FA" w:rsidRPr="00321FB5">
        <w:t>;</w:t>
      </w:r>
    </w:p>
    <w:p w:rsidR="00C30FD0" w:rsidRPr="00321FB5" w:rsidRDefault="00C30FD0" w:rsidP="002D4BEB">
      <w:pPr>
        <w:numPr>
          <w:ilvl w:val="0"/>
          <w:numId w:val="15"/>
        </w:numPr>
        <w:contextualSpacing/>
      </w:pPr>
      <w:proofErr w:type="gramStart"/>
      <w:r w:rsidRPr="00321FB5">
        <w:t>integration</w:t>
      </w:r>
      <w:proofErr w:type="gramEnd"/>
      <w:r w:rsidRPr="00321FB5">
        <w:t xml:space="preserve"> of meteorological data.</w:t>
      </w:r>
    </w:p>
    <w:p w:rsidR="00317220" w:rsidRPr="00321FB5" w:rsidRDefault="00D65CF6" w:rsidP="002B6CBB">
      <w:pPr>
        <w:pStyle w:val="4"/>
      </w:pPr>
      <w:r w:rsidRPr="00321FB5">
        <w:rPr>
          <w:noProof/>
          <w:lang w:val="uk-UA" w:eastAsia="uk-UA"/>
        </w:rPr>
        <w:drawing>
          <wp:anchor distT="0" distB="0" distL="114300" distR="114300" simplePos="0" relativeHeight="251664384" behindDoc="0" locked="0" layoutInCell="1" allowOverlap="1">
            <wp:simplePos x="0" y="0"/>
            <wp:positionH relativeFrom="column">
              <wp:posOffset>-13335</wp:posOffset>
            </wp:positionH>
            <wp:positionV relativeFrom="paragraph">
              <wp:posOffset>252730</wp:posOffset>
            </wp:positionV>
            <wp:extent cx="6082030" cy="1468120"/>
            <wp:effectExtent l="0" t="0" r="0" b="0"/>
            <wp:wrapNone/>
            <wp:docPr id="29" name="Объект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82030" cy="146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BF3005" w:rsidRPr="00321FB5">
        <w:rPr>
          <w:rStyle w:val="hps"/>
        </w:rPr>
        <w:t>Monitoring the condition of crops in time</w:t>
      </w:r>
    </w:p>
    <w:p w:rsidR="00317220" w:rsidRPr="00321FB5" w:rsidRDefault="00317220" w:rsidP="00BD6E26"/>
    <w:p w:rsidR="00317220" w:rsidRPr="00321FB5" w:rsidRDefault="00317220" w:rsidP="00BD6E26"/>
    <w:p w:rsidR="00317220" w:rsidRPr="00321FB5" w:rsidRDefault="00317220" w:rsidP="00BD6E26"/>
    <w:p w:rsidR="00317220" w:rsidRPr="00321FB5" w:rsidRDefault="00D65CF6" w:rsidP="00BD6E26">
      <w:r w:rsidRPr="00321FB5">
        <w:rPr>
          <w:noProof/>
          <w:lang w:val="uk-UA" w:eastAsia="uk-UA"/>
        </w:rPr>
        <w:drawing>
          <wp:inline distT="0" distB="0" distL="0" distR="0">
            <wp:extent cx="6172200" cy="2276475"/>
            <wp:effectExtent l="0" t="0" r="0" b="0"/>
            <wp:docPr id="1" name="Схема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Схема 27"/>
                    <pic:cNvPicPr>
                      <a:picLocks noChangeArrowheads="1"/>
                    </pic:cNvPicPr>
                  </pic:nvPicPr>
                  <pic:blipFill>
                    <a:blip r:embed="rId11">
                      <a:extLst>
                        <a:ext uri="{28A0092B-C50C-407E-A947-70E740481C1C}">
                          <a14:useLocalDpi xmlns:a14="http://schemas.microsoft.com/office/drawing/2010/main" val="0"/>
                        </a:ext>
                      </a:extLst>
                    </a:blip>
                    <a:srcRect b="-12593"/>
                    <a:stretch>
                      <a:fillRect/>
                    </a:stretch>
                  </pic:blipFill>
                  <pic:spPr bwMode="auto">
                    <a:xfrm>
                      <a:off x="0" y="0"/>
                      <a:ext cx="6172200" cy="2276475"/>
                    </a:xfrm>
                    <a:prstGeom prst="rect">
                      <a:avLst/>
                    </a:prstGeom>
                    <a:noFill/>
                    <a:ln>
                      <a:noFill/>
                    </a:ln>
                  </pic:spPr>
                </pic:pic>
              </a:graphicData>
            </a:graphic>
          </wp:inline>
        </w:drawing>
      </w:r>
    </w:p>
    <w:p w:rsidR="00317220" w:rsidRPr="00321FB5" w:rsidRDefault="00317220" w:rsidP="001851B3">
      <w:pPr>
        <w:pStyle w:val="4"/>
      </w:pPr>
      <w:r w:rsidRPr="00321FB5">
        <w:lastRenderedPageBreak/>
        <w:t>Quality comparison of two fields</w:t>
      </w:r>
    </w:p>
    <w:p w:rsidR="00317220" w:rsidRPr="00321FB5" w:rsidRDefault="00D65CF6" w:rsidP="00BD6E26">
      <w:r w:rsidRPr="00321FB5">
        <w:rPr>
          <w:noProof/>
          <w:lang w:val="uk-UA" w:eastAsia="uk-UA"/>
        </w:rPr>
        <w:drawing>
          <wp:inline distT="0" distB="0" distL="0" distR="0">
            <wp:extent cx="6124575" cy="3743325"/>
            <wp:effectExtent l="0" t="0" r="0" b="9525"/>
            <wp:docPr id="2" name="Схема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Схема 2"/>
                    <pic:cNvPicPr>
                      <a:picLocks noChangeArrowheads="1"/>
                    </pic:cNvPicPr>
                  </pic:nvPicPr>
                  <pic:blipFill>
                    <a:blip r:embed="rId12">
                      <a:extLst>
                        <a:ext uri="{28A0092B-C50C-407E-A947-70E740481C1C}">
                          <a14:useLocalDpi xmlns:a14="http://schemas.microsoft.com/office/drawing/2010/main" val="0"/>
                        </a:ext>
                      </a:extLst>
                    </a:blip>
                    <a:srcRect l="-4205" t="-496" r="-6866" b="-548"/>
                    <a:stretch>
                      <a:fillRect/>
                    </a:stretch>
                  </pic:blipFill>
                  <pic:spPr bwMode="auto">
                    <a:xfrm>
                      <a:off x="0" y="0"/>
                      <a:ext cx="6124575" cy="3743325"/>
                    </a:xfrm>
                    <a:prstGeom prst="rect">
                      <a:avLst/>
                    </a:prstGeom>
                    <a:noFill/>
                    <a:ln>
                      <a:noFill/>
                    </a:ln>
                  </pic:spPr>
                </pic:pic>
              </a:graphicData>
            </a:graphic>
          </wp:inline>
        </w:drawing>
      </w:r>
    </w:p>
    <w:p w:rsidR="007A3DF0" w:rsidRDefault="007A3DF0" w:rsidP="00BD6E26">
      <w:pPr>
        <w:rPr>
          <w:rStyle w:val="40"/>
        </w:rPr>
      </w:pPr>
    </w:p>
    <w:p w:rsidR="00317220" w:rsidRPr="00321FB5" w:rsidRDefault="00317220" w:rsidP="00BD6E26">
      <w:r w:rsidRPr="00321FB5">
        <w:rPr>
          <w:rStyle w:val="40"/>
        </w:rPr>
        <w:t>Distribution of humus in the soil based on the analysis of satellite images</w:t>
      </w:r>
      <w:r w:rsidR="00D65CF6" w:rsidRPr="00321FB5">
        <w:rPr>
          <w:noProof/>
          <w:lang w:val="uk-UA" w:eastAsia="uk-UA"/>
        </w:rPr>
        <w:drawing>
          <wp:inline distT="0" distB="0" distL="0" distR="0">
            <wp:extent cx="6057900" cy="3257550"/>
            <wp:effectExtent l="0" t="0" r="0" b="0"/>
            <wp:docPr id="3" name="Объек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57900" cy="3257550"/>
                    </a:xfrm>
                    <a:prstGeom prst="rect">
                      <a:avLst/>
                    </a:prstGeom>
                    <a:noFill/>
                    <a:ln>
                      <a:noFill/>
                    </a:ln>
                  </pic:spPr>
                </pic:pic>
              </a:graphicData>
            </a:graphic>
          </wp:inline>
        </w:drawing>
      </w:r>
    </w:p>
    <w:p w:rsidR="00317220" w:rsidRPr="007A3DF0" w:rsidRDefault="00317220" w:rsidP="007A3DF0">
      <w:pPr>
        <w:pStyle w:val="4"/>
      </w:pPr>
      <w:r w:rsidRPr="007A3DF0">
        <w:lastRenderedPageBreak/>
        <w:t>Comparison of one-crop fields</w:t>
      </w:r>
    </w:p>
    <w:p w:rsidR="00317220" w:rsidRPr="00321FB5" w:rsidRDefault="00D65CF6" w:rsidP="00BD6E26">
      <w:r w:rsidRPr="00321FB5">
        <w:rPr>
          <w:noProof/>
          <w:lang w:val="uk-UA" w:eastAsia="uk-UA"/>
        </w:rPr>
        <w:drawing>
          <wp:inline distT="0" distB="0" distL="0" distR="0">
            <wp:extent cx="6076950" cy="3476625"/>
            <wp:effectExtent l="0" t="0" r="0" b="9525"/>
            <wp:docPr id="4" name="Объект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76950" cy="3476625"/>
                    </a:xfrm>
                    <a:prstGeom prst="rect">
                      <a:avLst/>
                    </a:prstGeom>
                    <a:noFill/>
                    <a:ln>
                      <a:noFill/>
                    </a:ln>
                  </pic:spPr>
                </pic:pic>
              </a:graphicData>
            </a:graphic>
          </wp:inline>
        </w:drawing>
      </w:r>
    </w:p>
    <w:p w:rsidR="007A3DF0" w:rsidRDefault="007A3DF0" w:rsidP="00903FA2">
      <w:pPr>
        <w:jc w:val="left"/>
        <w:rPr>
          <w:rStyle w:val="40"/>
        </w:rPr>
      </w:pPr>
    </w:p>
    <w:p w:rsidR="00317220" w:rsidRPr="00321FB5" w:rsidRDefault="00317220" w:rsidP="00903FA2">
      <w:pPr>
        <w:jc w:val="left"/>
      </w:pPr>
      <w:r w:rsidRPr="007A3DF0">
        <w:rPr>
          <w:rStyle w:val="40"/>
        </w:rPr>
        <w:t xml:space="preserve">Field of agricultural producers in the </w:t>
      </w:r>
      <w:proofErr w:type="spellStart"/>
      <w:r w:rsidRPr="007A3DF0">
        <w:rPr>
          <w:rStyle w:val="40"/>
        </w:rPr>
        <w:t>Geoportal</w:t>
      </w:r>
      <w:proofErr w:type="spellEnd"/>
      <w:r w:rsidRPr="007A3DF0">
        <w:rPr>
          <w:rStyle w:val="40"/>
        </w:rPr>
        <w:t xml:space="preserve"> </w:t>
      </w:r>
      <w:r w:rsidR="00D65CF6" w:rsidRPr="00321FB5">
        <w:rPr>
          <w:noProof/>
          <w:lang w:val="uk-UA" w:eastAsia="uk-UA"/>
        </w:rPr>
        <w:drawing>
          <wp:inline distT="0" distB="0" distL="0" distR="0">
            <wp:extent cx="6115050" cy="3305175"/>
            <wp:effectExtent l="0" t="0" r="0" b="9525"/>
            <wp:docPr id="5" name="Объект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5050" cy="3305175"/>
                    </a:xfrm>
                    <a:prstGeom prst="rect">
                      <a:avLst/>
                    </a:prstGeom>
                    <a:noFill/>
                    <a:ln>
                      <a:noFill/>
                    </a:ln>
                  </pic:spPr>
                </pic:pic>
              </a:graphicData>
            </a:graphic>
          </wp:inline>
        </w:drawing>
      </w:r>
    </w:p>
    <w:p w:rsidR="00317220" w:rsidRPr="00321FB5" w:rsidRDefault="00317220" w:rsidP="007A3DF0">
      <w:pPr>
        <w:pageBreakBefore/>
        <w:jc w:val="left"/>
        <w:rPr>
          <w:noProof/>
          <w:lang w:eastAsia="ru-RU"/>
        </w:rPr>
      </w:pPr>
      <w:r w:rsidRPr="00321FB5">
        <w:rPr>
          <w:rStyle w:val="hps"/>
          <w:b/>
        </w:rPr>
        <w:lastRenderedPageBreak/>
        <w:t>Distribution of agricultural</w:t>
      </w:r>
      <w:r w:rsidRPr="00321FB5">
        <w:rPr>
          <w:rStyle w:val="shorttext"/>
          <w:b/>
        </w:rPr>
        <w:t xml:space="preserve"> </w:t>
      </w:r>
      <w:r w:rsidRPr="00321FB5">
        <w:rPr>
          <w:rStyle w:val="hps"/>
          <w:b/>
        </w:rPr>
        <w:t>crops</w:t>
      </w:r>
      <w:r w:rsidRPr="00321FB5">
        <w:rPr>
          <w:rStyle w:val="shorttext"/>
          <w:b/>
        </w:rPr>
        <w:t xml:space="preserve"> </w:t>
      </w:r>
      <w:r w:rsidRPr="00321FB5">
        <w:rPr>
          <w:rStyle w:val="hps"/>
          <w:b/>
        </w:rPr>
        <w:t>in the</w:t>
      </w:r>
      <w:r w:rsidR="00D03CE2" w:rsidRPr="00321FB5">
        <w:rPr>
          <w:rStyle w:val="hps"/>
          <w:b/>
        </w:rPr>
        <w:t xml:space="preserve"> </w:t>
      </w:r>
      <w:r w:rsidRPr="00321FB5">
        <w:rPr>
          <w:rStyle w:val="hps"/>
          <w:b/>
        </w:rPr>
        <w:t>fields</w:t>
      </w:r>
    </w:p>
    <w:p w:rsidR="00D03CE2" w:rsidRPr="00321FB5" w:rsidRDefault="00D65CF6" w:rsidP="00903FA2">
      <w:pPr>
        <w:jc w:val="left"/>
      </w:pPr>
      <w:r w:rsidRPr="00321FB5">
        <w:rPr>
          <w:noProof/>
          <w:lang w:val="uk-UA" w:eastAsia="uk-UA"/>
        </w:rPr>
        <w:drawing>
          <wp:inline distT="0" distB="0" distL="0" distR="0">
            <wp:extent cx="6115050" cy="3305175"/>
            <wp:effectExtent l="0" t="0" r="0" b="9525"/>
            <wp:docPr id="18" name="Объект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5050" cy="3305175"/>
                    </a:xfrm>
                    <a:prstGeom prst="rect">
                      <a:avLst/>
                    </a:prstGeom>
                    <a:noFill/>
                    <a:ln>
                      <a:noFill/>
                    </a:ln>
                  </pic:spPr>
                </pic:pic>
              </a:graphicData>
            </a:graphic>
          </wp:inline>
        </w:drawing>
      </w:r>
    </w:p>
    <w:p w:rsidR="00317220" w:rsidRPr="00321FB5" w:rsidRDefault="00317220" w:rsidP="00E41D8A">
      <w:pPr>
        <w:pStyle w:val="4"/>
      </w:pPr>
      <w:r w:rsidRPr="00321FB5">
        <w:t>Machinery operations monitoring</w:t>
      </w:r>
    </w:p>
    <w:p w:rsidR="00317220" w:rsidRPr="00321FB5" w:rsidRDefault="00D65CF6" w:rsidP="00BD6E26">
      <w:r w:rsidRPr="00321FB5">
        <w:rPr>
          <w:noProof/>
          <w:lang w:val="uk-UA" w:eastAsia="uk-UA"/>
        </w:rPr>
        <w:drawing>
          <wp:inline distT="0" distB="0" distL="0" distR="0">
            <wp:extent cx="6115050" cy="3305175"/>
            <wp:effectExtent l="0" t="0" r="0" b="9525"/>
            <wp:docPr id="7" name="Объект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5050" cy="3305175"/>
                    </a:xfrm>
                    <a:prstGeom prst="rect">
                      <a:avLst/>
                    </a:prstGeom>
                    <a:noFill/>
                    <a:ln>
                      <a:noFill/>
                    </a:ln>
                  </pic:spPr>
                </pic:pic>
              </a:graphicData>
            </a:graphic>
          </wp:inline>
        </w:drawing>
      </w:r>
    </w:p>
    <w:p w:rsidR="00317220" w:rsidRPr="00321FB5" w:rsidRDefault="00317220" w:rsidP="007A3DF0">
      <w:pPr>
        <w:pageBreakBefore/>
        <w:jc w:val="left"/>
        <w:rPr>
          <w:noProof/>
          <w:lang w:eastAsia="ru-RU"/>
        </w:rPr>
      </w:pPr>
      <w:r w:rsidRPr="00321FB5">
        <w:rPr>
          <w:rStyle w:val="hps"/>
          <w:b/>
        </w:rPr>
        <w:lastRenderedPageBreak/>
        <w:t>Integration of</w:t>
      </w:r>
      <w:r w:rsidRPr="00321FB5">
        <w:rPr>
          <w:b/>
        </w:rPr>
        <w:t xml:space="preserve"> </w:t>
      </w:r>
      <w:r w:rsidRPr="00321FB5">
        <w:rPr>
          <w:rStyle w:val="hps"/>
          <w:b/>
        </w:rPr>
        <w:t>meteorological data</w:t>
      </w:r>
      <w:r w:rsidRPr="00321FB5">
        <w:rPr>
          <w:b/>
        </w:rPr>
        <w:t xml:space="preserve"> </w:t>
      </w:r>
      <w:r w:rsidRPr="00321FB5">
        <w:rPr>
          <w:rStyle w:val="hps"/>
          <w:b/>
        </w:rPr>
        <w:t>in</w:t>
      </w:r>
      <w:r w:rsidRPr="00321FB5">
        <w:rPr>
          <w:b/>
        </w:rPr>
        <w:t xml:space="preserve"> </w:t>
      </w:r>
      <w:proofErr w:type="spellStart"/>
      <w:r w:rsidRPr="00321FB5">
        <w:rPr>
          <w:rStyle w:val="hps"/>
          <w:b/>
        </w:rPr>
        <w:t>agrogeoportal</w:t>
      </w:r>
      <w:proofErr w:type="spellEnd"/>
    </w:p>
    <w:p w:rsidR="00D03CE2" w:rsidRPr="00321FB5" w:rsidRDefault="00D65CF6" w:rsidP="00903FA2">
      <w:pPr>
        <w:jc w:val="left"/>
      </w:pPr>
      <w:r w:rsidRPr="00321FB5">
        <w:rPr>
          <w:noProof/>
          <w:lang w:val="uk-UA" w:eastAsia="uk-UA"/>
        </w:rPr>
        <w:drawing>
          <wp:inline distT="0" distB="0" distL="0" distR="0">
            <wp:extent cx="6076950" cy="3476625"/>
            <wp:effectExtent l="0" t="0" r="0" b="9525"/>
            <wp:docPr id="20" name="Объект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76950" cy="3476625"/>
                    </a:xfrm>
                    <a:prstGeom prst="rect">
                      <a:avLst/>
                    </a:prstGeom>
                    <a:noFill/>
                    <a:ln>
                      <a:noFill/>
                    </a:ln>
                  </pic:spPr>
                </pic:pic>
              </a:graphicData>
            </a:graphic>
          </wp:inline>
        </w:drawing>
      </w:r>
    </w:p>
    <w:p w:rsidR="005A6B7D" w:rsidRPr="00321FB5" w:rsidRDefault="005A6B7D" w:rsidP="0012216F">
      <w:pPr>
        <w:pStyle w:val="2"/>
      </w:pPr>
      <w:bookmarkStart w:id="6" w:name="_Toc390693754"/>
      <w:bookmarkStart w:id="7" w:name="_Toc391977910"/>
      <w:r w:rsidRPr="00321FB5">
        <w:t>Assessment and forecasting of winter wheat yield</w:t>
      </w:r>
      <w:bookmarkEnd w:id="6"/>
      <w:bookmarkEnd w:id="7"/>
    </w:p>
    <w:p w:rsidR="00C30FD0" w:rsidRPr="00321FB5" w:rsidRDefault="00D65CF6" w:rsidP="00274CE0">
      <w:r w:rsidRPr="00321FB5">
        <w:rPr>
          <w:noProof/>
          <w:lang w:val="uk-UA" w:eastAsia="uk-UA"/>
        </w:rPr>
        <w:drawing>
          <wp:anchor distT="0" distB="107950" distL="180340" distR="114300" simplePos="0" relativeHeight="251646976" behindDoc="0" locked="0" layoutInCell="1" allowOverlap="1">
            <wp:simplePos x="0" y="0"/>
            <wp:positionH relativeFrom="margin">
              <wp:align>right</wp:align>
            </wp:positionH>
            <wp:positionV relativeFrom="paragraph">
              <wp:posOffset>107950</wp:posOffset>
            </wp:positionV>
            <wp:extent cx="2851150" cy="2073910"/>
            <wp:effectExtent l="0" t="0" r="6350" b="2540"/>
            <wp:wrapSquare wrapText="bothSides"/>
            <wp:docPr id="28" name="Рисунок 6" descr="Оценка состояния и прогнозирование урожайности озимой пшеницы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ценка состояния и прогнозирование урожайности озимой пшеницы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1150" cy="2073910"/>
                    </a:xfrm>
                    <a:prstGeom prst="rect">
                      <a:avLst/>
                    </a:prstGeom>
                    <a:noFill/>
                    <a:ln>
                      <a:noFill/>
                    </a:ln>
                  </pic:spPr>
                </pic:pic>
              </a:graphicData>
            </a:graphic>
            <wp14:sizeRelH relativeFrom="page">
              <wp14:pctWidth>0</wp14:pctWidth>
            </wp14:sizeRelH>
            <wp14:sizeRelV relativeFrom="page">
              <wp14:pctHeight>0</wp14:pctHeight>
            </wp14:sizeRelV>
          </wp:anchor>
        </w:drawing>
      </w:r>
      <w:r w:rsidR="00317220" w:rsidRPr="00321FB5">
        <w:t>The aim of the project is to improve the methodological approaches used to monitor and assess the productivity of winter wheat on the basis of a comprehensive treatment of ground measurements (hydro-</w:t>
      </w:r>
      <w:proofErr w:type="spellStart"/>
      <w:r w:rsidR="00317220" w:rsidRPr="00321FB5">
        <w:t>meteo</w:t>
      </w:r>
      <w:proofErr w:type="spellEnd"/>
      <w:r w:rsidR="00317220" w:rsidRPr="00321FB5">
        <w:t>-monitoring of agrochemical data) and based on satellite remote sensing. Also the project included possible research of the use of satellite images with different spatial and spectral accuracy.</w:t>
      </w:r>
    </w:p>
    <w:p w:rsidR="00317220" w:rsidRPr="00321FB5" w:rsidRDefault="00317220" w:rsidP="00274CE0">
      <w:r w:rsidRPr="00321FB5">
        <w:t xml:space="preserve">Based on </w:t>
      </w:r>
      <w:r w:rsidR="00C30FD0" w:rsidRPr="00321FB5">
        <w:t xml:space="preserve">collected </w:t>
      </w:r>
      <w:r w:rsidRPr="00321FB5">
        <w:t>primary data</w:t>
      </w:r>
      <w:r w:rsidR="00C30FD0" w:rsidRPr="00321FB5">
        <w:t>,</w:t>
      </w:r>
      <w:r w:rsidRPr="00321FB5">
        <w:t xml:space="preserve"> </w:t>
      </w:r>
      <w:r w:rsidR="00C30FD0" w:rsidRPr="00321FB5">
        <w:t xml:space="preserve">an </w:t>
      </w:r>
      <w:r w:rsidRPr="00321FB5">
        <w:t>electronic atlas of thematic maps and grain yields was developed. The atlas contains information grouped by administrative areas in the last ten years. Yield data and agricultural meteorological situation accompanied diagrams and documents containing the results of the most common queries to the database.</w:t>
      </w:r>
    </w:p>
    <w:p w:rsidR="00317220" w:rsidRPr="00321FB5" w:rsidRDefault="00317220" w:rsidP="00CA1F08">
      <w:r w:rsidRPr="00321FB5">
        <w:t>Work on the project was carried out in 2005-2007.</w:t>
      </w:r>
      <w:bookmarkStart w:id="8" w:name="_Toc388449026"/>
    </w:p>
    <w:p w:rsidR="00CA1F08" w:rsidRPr="00321FB5" w:rsidRDefault="008E0541" w:rsidP="0012216F">
      <w:pPr>
        <w:pStyle w:val="2"/>
        <w:pageBreakBefore/>
      </w:pPr>
      <w:bookmarkStart w:id="9" w:name="_Toc390693755"/>
      <w:bookmarkStart w:id="10" w:name="_Toc391977911"/>
      <w:bookmarkEnd w:id="8"/>
      <w:r>
        <w:lastRenderedPageBreak/>
        <w:t>Information</w:t>
      </w:r>
      <w:r w:rsidR="00CA1F08" w:rsidRPr="00321FB5">
        <w:t xml:space="preserve"> system for analysis of the state of soil erosion</w:t>
      </w:r>
      <w:bookmarkEnd w:id="9"/>
      <w:bookmarkEnd w:id="10"/>
    </w:p>
    <w:p w:rsidR="00317220" w:rsidRPr="00321FB5" w:rsidRDefault="00D65CF6" w:rsidP="007C3756">
      <w:r>
        <w:rPr>
          <w:noProof/>
          <w:lang w:val="uk-UA" w:eastAsia="uk-UA"/>
        </w:rPr>
        <w:drawing>
          <wp:anchor distT="0" distB="0" distL="180340" distR="114300" simplePos="0" relativeHeight="251669504" behindDoc="0" locked="0" layoutInCell="1" allowOverlap="1">
            <wp:simplePos x="0" y="0"/>
            <wp:positionH relativeFrom="margin">
              <wp:align>right</wp:align>
            </wp:positionH>
            <wp:positionV relativeFrom="line">
              <wp:align>top</wp:align>
            </wp:positionV>
            <wp:extent cx="2858135" cy="2141855"/>
            <wp:effectExtent l="0" t="0" r="0" b="0"/>
            <wp:wrapSquare wrapText="bothSides"/>
            <wp:docPr id="27" name="Рисунок 25" descr="http://www.kleversys.com.ua/uploads/posts/2012-09/1348744072_soi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http://www.kleversys.com.ua/uploads/posts/2012-09/1348744072_soils.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8135" cy="2141855"/>
                    </a:xfrm>
                    <a:prstGeom prst="rect">
                      <a:avLst/>
                    </a:prstGeom>
                    <a:noFill/>
                    <a:ln>
                      <a:noFill/>
                    </a:ln>
                  </pic:spPr>
                </pic:pic>
              </a:graphicData>
            </a:graphic>
            <wp14:sizeRelH relativeFrom="page">
              <wp14:pctWidth>0</wp14:pctWidth>
            </wp14:sizeRelH>
            <wp14:sizeRelV relativeFrom="page">
              <wp14:pctHeight>0</wp14:pctHeight>
            </wp14:sizeRelV>
          </wp:anchor>
        </w:drawing>
      </w:r>
      <w:r w:rsidR="008E0541">
        <w:t>Information</w:t>
      </w:r>
      <w:r w:rsidR="00D40F1C" w:rsidRPr="00321FB5">
        <w:t xml:space="preserve"> system </w:t>
      </w:r>
      <w:r w:rsidR="008E0541">
        <w:t xml:space="preserve">for </w:t>
      </w:r>
      <w:r w:rsidR="00D40F1C" w:rsidRPr="00321FB5">
        <w:t>analysis of soil erosion is designed for current and forecasted analysis of crisis events on the state of soil and throughout Ukraine.</w:t>
      </w:r>
    </w:p>
    <w:p w:rsidR="00D40F1C" w:rsidRPr="00321FB5" w:rsidRDefault="00D40F1C" w:rsidP="00D40F1C">
      <w:r w:rsidRPr="00321FB5">
        <w:t>Basis for analysis and prediction is the data obtained as a result of monitoring and nature protection measures by scientific institutions of Ukraine. According to data information and analytical system on the first place processes, and then generates a cartographic representation of the integrated information for further analysis and forecast of development of the existing situation in the area of soil erosion in Ukraine.</w:t>
      </w:r>
    </w:p>
    <w:p w:rsidR="00D40F1C" w:rsidRPr="00321FB5" w:rsidRDefault="00D40F1C" w:rsidP="00D40F1C">
      <w:r w:rsidRPr="00321FB5">
        <w:t>Work on the project was carried out in 2000-2001.</w:t>
      </w:r>
    </w:p>
    <w:p w:rsidR="00436365" w:rsidRDefault="00436365" w:rsidP="00436365">
      <w:pPr>
        <w:pStyle w:val="1"/>
      </w:pPr>
      <w:bookmarkStart w:id="11" w:name="_Toc390693756"/>
      <w:bookmarkStart w:id="12" w:name="_Toc391977912"/>
      <w:r>
        <w:lastRenderedPageBreak/>
        <w:t>Land Resources</w:t>
      </w:r>
      <w:bookmarkEnd w:id="11"/>
      <w:bookmarkEnd w:id="12"/>
    </w:p>
    <w:p w:rsidR="00317220" w:rsidRPr="00321FB5" w:rsidRDefault="00AC36EE" w:rsidP="00436365">
      <w:pPr>
        <w:pStyle w:val="2"/>
      </w:pPr>
      <w:bookmarkStart w:id="13" w:name="_Toc390693757"/>
      <w:bookmarkStart w:id="14" w:name="_Toc391977913"/>
      <w:r w:rsidRPr="00321FB5">
        <w:t>Electronic atlas of land resources and land relations in Ukraine</w:t>
      </w:r>
      <w:bookmarkEnd w:id="13"/>
      <w:bookmarkEnd w:id="14"/>
    </w:p>
    <w:p w:rsidR="00AC36EE" w:rsidRPr="00321FB5" w:rsidRDefault="00D65CF6" w:rsidP="0088742B">
      <w:r w:rsidRPr="00321FB5">
        <w:rPr>
          <w:noProof/>
          <w:lang w:val="uk-UA" w:eastAsia="uk-UA"/>
        </w:rPr>
        <w:drawing>
          <wp:anchor distT="0" distB="71755" distL="180340" distR="114300" simplePos="0" relativeHeight="251662336" behindDoc="0" locked="0" layoutInCell="1" allowOverlap="1">
            <wp:simplePos x="0" y="0"/>
            <wp:positionH relativeFrom="column">
              <wp:align>right</wp:align>
            </wp:positionH>
            <wp:positionV relativeFrom="paragraph">
              <wp:posOffset>36195</wp:posOffset>
            </wp:positionV>
            <wp:extent cx="2851150" cy="1760220"/>
            <wp:effectExtent l="0" t="0" r="6350" b="0"/>
            <wp:wrapSquare wrapText="bothSides"/>
            <wp:docPr id="26" name="Рисунок 15" descr="Электронный атлас состояния земельных ресурсов и земельных отношений в Украи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Электронный атлас состояния земельных ресурсов и земельных отношений в Украине"/>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1150" cy="176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6EE" w:rsidRPr="00321FB5">
        <w:t>The designed multifunctional electronic atlas of land and land relations in Ukraine fully satisfies the list of today's tasks in the field of land and land resources. Interface of the electronic atlas is focused on the user with initial training to work with the computer. But the advanced user has the ability to customize atlas and presentation. The project also included the methods and rules to populate a database of available data sources. Developed software supports the ability to complement the atlas with new information blocks as tabular and geospatial information.</w:t>
      </w:r>
    </w:p>
    <w:p w:rsidR="00317220" w:rsidRPr="00321FB5" w:rsidRDefault="00AC36EE" w:rsidP="0088742B">
      <w:r w:rsidRPr="00321FB5">
        <w:t xml:space="preserve">Work on the project was carried out in </w:t>
      </w:r>
      <w:r w:rsidR="00317220" w:rsidRPr="00321FB5">
        <w:t>2009.</w:t>
      </w:r>
    </w:p>
    <w:p w:rsidR="00436365" w:rsidRDefault="00436365" w:rsidP="00436365">
      <w:pPr>
        <w:pStyle w:val="2"/>
      </w:pPr>
      <w:bookmarkStart w:id="15" w:name="_Toc390693758"/>
      <w:bookmarkStart w:id="16" w:name="_Toc391977914"/>
      <w:r>
        <w:t>System-technological complex for information support in regulation of land relations and land administration</w:t>
      </w:r>
      <w:bookmarkEnd w:id="15"/>
      <w:bookmarkEnd w:id="16"/>
    </w:p>
    <w:p w:rsidR="00624DF3" w:rsidRPr="00321FB5" w:rsidRDefault="00D65CF6" w:rsidP="0088742B">
      <w:r w:rsidRPr="00321FB5">
        <w:rPr>
          <w:noProof/>
          <w:lang w:val="uk-UA" w:eastAsia="uk-UA"/>
        </w:rPr>
        <w:drawing>
          <wp:anchor distT="0" distB="0" distL="180340" distR="114300" simplePos="0" relativeHeight="251658240" behindDoc="0" locked="0" layoutInCell="1" allowOverlap="1">
            <wp:simplePos x="0" y="0"/>
            <wp:positionH relativeFrom="column">
              <wp:align>right</wp:align>
            </wp:positionH>
            <wp:positionV relativeFrom="paragraph">
              <wp:posOffset>36195</wp:posOffset>
            </wp:positionV>
            <wp:extent cx="2851150" cy="1882775"/>
            <wp:effectExtent l="0" t="0" r="6350" b="3175"/>
            <wp:wrapSquare wrapText="bothSides"/>
            <wp:docPr id="25" name="Рисунок 20" descr="Системно-технологический комплекс информационной поддержки регулирования земельных отношений и управления земельными ресурсам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Системно-технологический комплекс информационной поддержки регулирования земельных отношений и управления земельными ресурсами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1150" cy="188277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6EE" w:rsidRPr="00321FB5">
        <w:t>The purpose of this project was to design and develop a system-technological complex for the analysis and evaluation of land reform measures, including the effectiveness of various forms of land ownership and forms of farming. S</w:t>
      </w:r>
      <w:r w:rsidR="00624DF3" w:rsidRPr="00321FB5">
        <w:t>ystem-</w:t>
      </w:r>
      <w:r w:rsidR="00AC36EE" w:rsidRPr="00321FB5">
        <w:t>technological complex allows you to prepare an informed decision about further regulation of land relations and land management priorities, scope and pace of land reform.</w:t>
      </w:r>
    </w:p>
    <w:p w:rsidR="00317220" w:rsidRDefault="00AC36EE" w:rsidP="0088742B">
      <w:r w:rsidRPr="00321FB5">
        <w:t>Work on the project took place in the second half of the 1990s.</w:t>
      </w:r>
    </w:p>
    <w:p w:rsidR="00AE6A71" w:rsidRPr="00321FB5" w:rsidRDefault="00AE6A71" w:rsidP="00AE6A71">
      <w:pPr>
        <w:pStyle w:val="2"/>
        <w:pageBreakBefore/>
      </w:pPr>
      <w:bookmarkStart w:id="17" w:name="_Toc390693759"/>
      <w:bookmarkStart w:id="18" w:name="_Toc391977915"/>
      <w:r>
        <w:lastRenderedPageBreak/>
        <w:t xml:space="preserve">Registration system for agricultural lands in </w:t>
      </w:r>
      <w:proofErr w:type="spellStart"/>
      <w:r>
        <w:t>ukraine</w:t>
      </w:r>
      <w:proofErr w:type="spellEnd"/>
      <w:r>
        <w:t xml:space="preserve"> (USAID)</w:t>
      </w:r>
      <w:bookmarkEnd w:id="17"/>
      <w:bookmarkEnd w:id="18"/>
    </w:p>
    <w:p w:rsidR="00624DF3" w:rsidRPr="00321FB5" w:rsidRDefault="00D65CF6" w:rsidP="0088742B">
      <w:r w:rsidRPr="00321FB5">
        <w:rPr>
          <w:noProof/>
          <w:lang w:val="uk-UA" w:eastAsia="uk-UA"/>
        </w:rPr>
        <w:drawing>
          <wp:anchor distT="0" distB="0" distL="180340" distR="114300" simplePos="0" relativeHeight="251659264" behindDoc="0" locked="0" layoutInCell="1" allowOverlap="1">
            <wp:simplePos x="0" y="0"/>
            <wp:positionH relativeFrom="column">
              <wp:align>right</wp:align>
            </wp:positionH>
            <wp:positionV relativeFrom="paragraph">
              <wp:posOffset>36195</wp:posOffset>
            </wp:positionV>
            <wp:extent cx="2851150" cy="2141855"/>
            <wp:effectExtent l="0" t="0" r="6350" b="0"/>
            <wp:wrapSquare wrapText="bothSides"/>
            <wp:docPr id="24" name="Рисунок 21" descr="Система регистрации земельных участков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Система регистрации земельных участков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1150" cy="2141855"/>
                    </a:xfrm>
                    <a:prstGeom prst="rect">
                      <a:avLst/>
                    </a:prstGeom>
                    <a:noFill/>
                    <a:ln>
                      <a:noFill/>
                    </a:ln>
                  </pic:spPr>
                </pic:pic>
              </a:graphicData>
            </a:graphic>
            <wp14:sizeRelH relativeFrom="page">
              <wp14:pctWidth>0</wp14:pctWidth>
            </wp14:sizeRelH>
            <wp14:sizeRelV relativeFrom="page">
              <wp14:pctHeight>0</wp14:pctHeight>
            </wp14:sizeRelV>
          </wp:anchor>
        </w:drawing>
      </w:r>
      <w:r w:rsidR="00624DF3" w:rsidRPr="00321FB5">
        <w:t>The project by the U.S. Agency for International Development (USAID) and consulting corporation "</w:t>
      </w:r>
      <w:proofErr w:type="spellStart"/>
      <w:r w:rsidR="00624DF3" w:rsidRPr="00321FB5">
        <w:t>Ronco</w:t>
      </w:r>
      <w:proofErr w:type="spellEnd"/>
      <w:r w:rsidR="00624DF3" w:rsidRPr="00321FB5">
        <w:t xml:space="preserve">" (USA) was to issue the state acts on the right of private ownership of land. </w:t>
      </w:r>
      <w:r w:rsidR="00624DF3" w:rsidRPr="00321FB5">
        <w:br/>
        <w:t xml:space="preserve">The project foresaw creation of a system of land registration and legal documents for them in </w:t>
      </w:r>
      <w:proofErr w:type="spellStart"/>
      <w:r w:rsidR="00624DF3" w:rsidRPr="00321FB5">
        <w:t>Radekhiv</w:t>
      </w:r>
      <w:proofErr w:type="spellEnd"/>
      <w:r w:rsidR="00624DF3" w:rsidRPr="00321FB5">
        <w:t xml:space="preserve"> district, </w:t>
      </w:r>
      <w:proofErr w:type="spellStart"/>
      <w:r w:rsidR="00624DF3" w:rsidRPr="00321FB5">
        <w:t>Lviv</w:t>
      </w:r>
      <w:proofErr w:type="spellEnd"/>
      <w:r w:rsidR="00624DF3" w:rsidRPr="00321FB5">
        <w:t xml:space="preserve"> region.</w:t>
      </w:r>
    </w:p>
    <w:p w:rsidR="00624DF3" w:rsidRPr="00321FB5" w:rsidRDefault="00624DF3" w:rsidP="0088742B">
      <w:r w:rsidRPr="00321FB5">
        <w:t>Work on the project was carried out in 1999.</w:t>
      </w:r>
    </w:p>
    <w:p w:rsidR="00AE6A71" w:rsidRDefault="00AE6A71" w:rsidP="00AE6A71">
      <w:pPr>
        <w:pStyle w:val="2"/>
      </w:pPr>
      <w:bookmarkStart w:id="19" w:name="_Toc390693760"/>
      <w:bookmarkStart w:id="20" w:name="_Toc391977916"/>
      <w:r>
        <w:t xml:space="preserve">Land </w:t>
      </w:r>
      <w:proofErr w:type="spellStart"/>
      <w:r>
        <w:t>cadastre</w:t>
      </w:r>
      <w:proofErr w:type="spellEnd"/>
      <w:r>
        <w:t xml:space="preserve"> and land privatization in Ukraine (USAID)</w:t>
      </w:r>
      <w:bookmarkEnd w:id="19"/>
      <w:bookmarkEnd w:id="20"/>
    </w:p>
    <w:p w:rsidR="00317220" w:rsidRPr="00321FB5" w:rsidRDefault="00D65CF6" w:rsidP="0088742B">
      <w:r w:rsidRPr="00321FB5">
        <w:rPr>
          <w:noProof/>
          <w:lang w:val="uk-UA" w:eastAsia="uk-UA"/>
        </w:rPr>
        <w:drawing>
          <wp:anchor distT="0" distB="71755" distL="180340" distR="114300" simplePos="0" relativeHeight="251660288" behindDoc="0" locked="0" layoutInCell="1" allowOverlap="1">
            <wp:simplePos x="0" y="0"/>
            <wp:positionH relativeFrom="column">
              <wp:align>right</wp:align>
            </wp:positionH>
            <wp:positionV relativeFrom="paragraph">
              <wp:posOffset>36195</wp:posOffset>
            </wp:positionV>
            <wp:extent cx="2851150" cy="1774825"/>
            <wp:effectExtent l="0" t="0" r="6350" b="0"/>
            <wp:wrapSquare wrapText="bothSides"/>
            <wp:docPr id="9" name="Рисунок 22" descr="Земельный кадастр и приватизация земли в Украин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descr="Земельный кадастр и приватизация земли в Украине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1150" cy="1774825"/>
                    </a:xfrm>
                    <a:prstGeom prst="rect">
                      <a:avLst/>
                    </a:prstGeom>
                    <a:noFill/>
                    <a:ln>
                      <a:noFill/>
                    </a:ln>
                  </pic:spPr>
                </pic:pic>
              </a:graphicData>
            </a:graphic>
            <wp14:sizeRelH relativeFrom="page">
              <wp14:pctWidth>0</wp14:pctWidth>
            </wp14:sizeRelH>
            <wp14:sizeRelV relativeFrom="page">
              <wp14:pctHeight>0</wp14:pctHeight>
            </wp14:sizeRelV>
          </wp:anchor>
        </w:drawing>
      </w:r>
      <w:r w:rsidR="009F5239" w:rsidRPr="00321FB5">
        <w:t xml:space="preserve">The purpose of this project is the development and implementation in the selected pilot area of the information system for the collection, compilation and maintenance of </w:t>
      </w:r>
      <w:proofErr w:type="spellStart"/>
      <w:r w:rsidR="009F5239" w:rsidRPr="00321FB5">
        <w:t>cadastre</w:t>
      </w:r>
      <w:proofErr w:type="spellEnd"/>
      <w:r w:rsidR="009F5239" w:rsidRPr="00321FB5">
        <w:t xml:space="preserve"> data. For a pilot region </w:t>
      </w:r>
      <w:r w:rsidR="002A6A9F" w:rsidRPr="00321FB5">
        <w:t xml:space="preserve">was selected </w:t>
      </w:r>
      <w:r w:rsidR="009F5239" w:rsidRPr="00321FB5">
        <w:t xml:space="preserve">an administrative district, where the information system was </w:t>
      </w:r>
      <w:r w:rsidR="002A6A9F">
        <w:t>implemented</w:t>
      </w:r>
      <w:r w:rsidR="009F5239" w:rsidRPr="00321FB5">
        <w:t xml:space="preserve"> on the basis of GIS and database management systems. Information system was obtained by integrating spatially distributed and text data on land parcels, as well as landowners, land and title documents. </w:t>
      </w:r>
    </w:p>
    <w:p w:rsidR="00317220" w:rsidRPr="00321FB5" w:rsidRDefault="009F5239" w:rsidP="0088742B">
      <w:r w:rsidRPr="00321FB5">
        <w:t>Works on the PL-00-0101 project were conducted in 2000 in conjunction with the United States Agency for International Development (USAID) and the center of Ukrainian Land and Resource Management (ULRMC).</w:t>
      </w:r>
    </w:p>
    <w:p w:rsidR="008E2F2F" w:rsidRPr="008E2F2F" w:rsidRDefault="008E2F2F" w:rsidP="008E2F2F">
      <w:pPr>
        <w:pStyle w:val="2"/>
      </w:pPr>
      <w:bookmarkStart w:id="21" w:name="_Toc390693761"/>
      <w:bookmarkStart w:id="22" w:name="_Toc391977917"/>
      <w:proofErr w:type="spellStart"/>
      <w:r>
        <w:t>Extention</w:t>
      </w:r>
      <w:proofErr w:type="spellEnd"/>
      <w:r>
        <w:t xml:space="preserve"> of land registration in Ukraine (</w:t>
      </w:r>
      <w:proofErr w:type="spellStart"/>
      <w:r>
        <w:t>Tacis</w:t>
      </w:r>
      <w:proofErr w:type="spellEnd"/>
      <w:r>
        <w:t>)</w:t>
      </w:r>
      <w:bookmarkEnd w:id="21"/>
      <w:bookmarkEnd w:id="22"/>
    </w:p>
    <w:p w:rsidR="00B777EA" w:rsidRPr="00321FB5" w:rsidRDefault="00D65CF6" w:rsidP="00961E63">
      <w:bookmarkStart w:id="23" w:name="OLE_LINK9"/>
      <w:bookmarkStart w:id="24" w:name="OLE_LINK10"/>
      <w:r w:rsidRPr="00321FB5">
        <w:rPr>
          <w:noProof/>
          <w:lang w:val="uk-UA" w:eastAsia="uk-UA"/>
        </w:rPr>
        <w:drawing>
          <wp:anchor distT="0" distB="0" distL="180340" distR="114300" simplePos="0" relativeHeight="251665408" behindDoc="0" locked="0" layoutInCell="1" allowOverlap="1">
            <wp:simplePos x="0" y="0"/>
            <wp:positionH relativeFrom="column">
              <wp:align>right</wp:align>
            </wp:positionH>
            <wp:positionV relativeFrom="paragraph">
              <wp:posOffset>36195</wp:posOffset>
            </wp:positionV>
            <wp:extent cx="2851150" cy="2055495"/>
            <wp:effectExtent l="0" t="0" r="6350" b="1905"/>
            <wp:wrapSquare wrapText="bothSides"/>
            <wp:docPr id="1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1150" cy="205549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3"/>
      <w:bookmarkEnd w:id="24"/>
      <w:r w:rsidR="00B777EA" w:rsidRPr="00321FB5">
        <w:t>Project TACIS FDUK 9501 under the European Commission in Ukraine "</w:t>
      </w:r>
      <w:r w:rsidR="00457233" w:rsidRPr="00321FB5">
        <w:t xml:space="preserve">Extension </w:t>
      </w:r>
      <w:r w:rsidR="00B777EA" w:rsidRPr="00321FB5">
        <w:t>of land registration in Ukraine".</w:t>
      </w:r>
    </w:p>
    <w:p w:rsidR="00B777EA" w:rsidRPr="00321FB5" w:rsidRDefault="00B777EA" w:rsidP="00961E63">
      <w:r w:rsidRPr="00321FB5">
        <w:t>The purpose of the project</w:t>
      </w:r>
      <w:r w:rsidR="00457233" w:rsidRPr="00321FB5">
        <w:t xml:space="preserve"> was</w:t>
      </w:r>
      <w:r w:rsidRPr="00321FB5">
        <w:t xml:space="preserve"> the establishment of legal, institutional and technical framework of land registration systems and other property and rights on them. The project created a prototype </w:t>
      </w:r>
      <w:r w:rsidRPr="00321FB5">
        <w:lastRenderedPageBreak/>
        <w:t xml:space="preserve">system of registration of land and immovable property and rights on them in Ukraine. The pilot system was implemented in the three administrative districts of </w:t>
      </w:r>
      <w:proofErr w:type="spellStart"/>
      <w:r w:rsidRPr="00321FB5">
        <w:t>Lviv</w:t>
      </w:r>
      <w:proofErr w:type="spellEnd"/>
      <w:r w:rsidRPr="00321FB5">
        <w:t xml:space="preserve"> (</w:t>
      </w:r>
      <w:proofErr w:type="spellStart"/>
      <w:r w:rsidRPr="00321FB5">
        <w:t>Zholkovsky</w:t>
      </w:r>
      <w:proofErr w:type="spellEnd"/>
      <w:r w:rsidRPr="00321FB5">
        <w:t>), Kyiv (</w:t>
      </w:r>
      <w:proofErr w:type="spellStart"/>
      <w:r w:rsidRPr="00321FB5">
        <w:t>Zgurovsky</w:t>
      </w:r>
      <w:proofErr w:type="spellEnd"/>
      <w:r w:rsidRPr="00321FB5">
        <w:t>), Donetsk (</w:t>
      </w:r>
      <w:proofErr w:type="spellStart"/>
      <w:r w:rsidRPr="00321FB5">
        <w:t>Pervomajskij</w:t>
      </w:r>
      <w:proofErr w:type="spellEnd"/>
      <w:r w:rsidRPr="00321FB5">
        <w:t>) regions.</w:t>
      </w:r>
    </w:p>
    <w:p w:rsidR="00317220" w:rsidRPr="00321FB5" w:rsidRDefault="00B777EA" w:rsidP="00961E63">
      <w:r w:rsidRPr="00321FB5">
        <w:t>Work on the project was carried out in 1997-1999.</w:t>
      </w:r>
    </w:p>
    <w:p w:rsidR="0099563B" w:rsidRDefault="00A92E9C" w:rsidP="0099563B">
      <w:pPr>
        <w:pStyle w:val="2"/>
      </w:pPr>
      <w:bookmarkStart w:id="25" w:name="_Toc390693762"/>
      <w:bookmarkStart w:id="26" w:name="_Toc391977918"/>
      <w:r>
        <w:t>Duty</w:t>
      </w:r>
      <w:r w:rsidR="0099563B">
        <w:t xml:space="preserve"> plan for land area inventory</w:t>
      </w:r>
      <w:bookmarkEnd w:id="25"/>
      <w:bookmarkEnd w:id="26"/>
    </w:p>
    <w:p w:rsidR="00B31330" w:rsidRPr="00321FB5" w:rsidRDefault="00D65CF6" w:rsidP="00B31330">
      <w:pPr>
        <w:rPr>
          <w:szCs w:val="24"/>
          <w:lang w:eastAsia="ru-RU"/>
        </w:rPr>
      </w:pPr>
      <w:r w:rsidRPr="00321FB5">
        <w:rPr>
          <w:noProof/>
          <w:lang w:val="uk-UA" w:eastAsia="uk-UA"/>
        </w:rPr>
        <w:drawing>
          <wp:anchor distT="0" distB="0" distL="180340" distR="114300" simplePos="0" relativeHeight="251661312" behindDoc="0" locked="0" layoutInCell="1" allowOverlap="1">
            <wp:simplePos x="0" y="0"/>
            <wp:positionH relativeFrom="column">
              <wp:align>right</wp:align>
            </wp:positionH>
            <wp:positionV relativeFrom="paragraph">
              <wp:posOffset>36195</wp:posOffset>
            </wp:positionV>
            <wp:extent cx="2851150" cy="2005330"/>
            <wp:effectExtent l="0" t="0" r="6350" b="0"/>
            <wp:wrapSquare wrapText="bothSides"/>
            <wp:docPr id="11" name="Рисунок 23" descr="Дежурный план инвентаризации земельных участков район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Дежурный план инвентаризации земельных участков района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1150" cy="2005330"/>
                    </a:xfrm>
                    <a:prstGeom prst="rect">
                      <a:avLst/>
                    </a:prstGeom>
                    <a:noFill/>
                    <a:ln>
                      <a:noFill/>
                    </a:ln>
                  </pic:spPr>
                </pic:pic>
              </a:graphicData>
            </a:graphic>
            <wp14:sizeRelH relativeFrom="page">
              <wp14:pctWidth>0</wp14:pctWidth>
            </wp14:sizeRelH>
            <wp14:sizeRelV relativeFrom="page">
              <wp14:pctHeight>0</wp14:pctHeight>
            </wp14:sizeRelV>
          </wp:anchor>
        </w:drawing>
      </w:r>
      <w:r w:rsidR="00B31330" w:rsidRPr="00321FB5">
        <w:t xml:space="preserve">The </w:t>
      </w:r>
      <w:r w:rsidR="00B31330" w:rsidRPr="00321FB5">
        <w:rPr>
          <w:szCs w:val="24"/>
          <w:lang w:eastAsia="ru-RU"/>
        </w:rPr>
        <w:t>Software package "</w:t>
      </w:r>
      <w:r w:rsidR="00A92E9C">
        <w:rPr>
          <w:szCs w:val="24"/>
          <w:lang w:eastAsia="ru-RU"/>
        </w:rPr>
        <w:t>Duty p</w:t>
      </w:r>
      <w:r w:rsidR="00B31330" w:rsidRPr="00321FB5">
        <w:rPr>
          <w:szCs w:val="24"/>
          <w:lang w:eastAsia="ru-RU"/>
        </w:rPr>
        <w:t xml:space="preserve">lan of land area inventory" is intended to create and maintain a data bank of cadastral land and their characteristics. This software package was developed for use at the level of the administrative district. </w:t>
      </w:r>
    </w:p>
    <w:p w:rsidR="00B31330" w:rsidRPr="00321FB5" w:rsidRDefault="00B31330" w:rsidP="00B31330">
      <w:pPr>
        <w:rPr>
          <w:szCs w:val="24"/>
          <w:lang w:eastAsia="ru-RU"/>
        </w:rPr>
      </w:pPr>
      <w:r w:rsidRPr="00321FB5">
        <w:rPr>
          <w:szCs w:val="24"/>
          <w:lang w:eastAsia="ru-RU"/>
        </w:rPr>
        <w:t xml:space="preserve">Software package is implemented as an add-on environment MapInfo. This approach allows the user to take advantage of all the opportunities offered by this MapInfo, and use all the information in parallel in other applications of the medium and (or) to independently develop their own solutions. </w:t>
      </w:r>
    </w:p>
    <w:p w:rsidR="00B31330" w:rsidRPr="00321FB5" w:rsidRDefault="00B31330" w:rsidP="00B31330">
      <w:pPr>
        <w:rPr>
          <w:szCs w:val="24"/>
          <w:lang w:eastAsia="ru-RU"/>
        </w:rPr>
      </w:pPr>
      <w:bookmarkStart w:id="27" w:name="OLE_LINK8"/>
      <w:r w:rsidRPr="00321FB5">
        <w:rPr>
          <w:rStyle w:val="notranslate"/>
        </w:rPr>
        <w:t xml:space="preserve">Work on projects was carried out in </w:t>
      </w:r>
      <w:r w:rsidRPr="00321FB5">
        <w:rPr>
          <w:szCs w:val="24"/>
          <w:lang w:eastAsia="ru-RU"/>
        </w:rPr>
        <w:t>2000-2001.</w:t>
      </w:r>
      <w:bookmarkEnd w:id="27"/>
      <w:r w:rsidRPr="00321FB5">
        <w:rPr>
          <w:szCs w:val="24"/>
          <w:lang w:eastAsia="ru-RU"/>
        </w:rPr>
        <w:t xml:space="preserve"> </w:t>
      </w:r>
    </w:p>
    <w:p w:rsidR="00852E41" w:rsidRDefault="00852E41" w:rsidP="00852E41">
      <w:pPr>
        <w:pStyle w:val="2"/>
      </w:pPr>
      <w:bookmarkStart w:id="28" w:name="_Toc390693763"/>
      <w:bookmarkStart w:id="29" w:name="_Toc391977919"/>
      <w:r>
        <w:t>Regulatory-methodological support</w:t>
      </w:r>
      <w:bookmarkEnd w:id="28"/>
      <w:bookmarkEnd w:id="29"/>
    </w:p>
    <w:p w:rsidR="00CC345F" w:rsidRPr="00DA0328" w:rsidRDefault="00CC345F" w:rsidP="00DA0328">
      <w:r w:rsidRPr="00DA0328">
        <w:t xml:space="preserve">To ensure registration of land resources a number of projects was carried out for the preparation of regulatory and methodological support: </w:t>
      </w:r>
    </w:p>
    <w:p w:rsidR="00CC345F" w:rsidRPr="00DA0328" w:rsidRDefault="00CC345F" w:rsidP="002D4BEB">
      <w:pPr>
        <w:numPr>
          <w:ilvl w:val="0"/>
          <w:numId w:val="16"/>
        </w:numPr>
      </w:pPr>
      <w:r w:rsidRPr="00DA0328">
        <w:t xml:space="preserve">implementation of scientific justification of the draft Law of Ukraine "On Amendments and Additions to the Law of Ukraine" On Land Lease; </w:t>
      </w:r>
    </w:p>
    <w:p w:rsidR="00CC345F" w:rsidRPr="00DA0328" w:rsidRDefault="00CC345F" w:rsidP="002D4BEB">
      <w:pPr>
        <w:numPr>
          <w:ilvl w:val="0"/>
          <w:numId w:val="16"/>
        </w:numPr>
      </w:pPr>
      <w:r w:rsidRPr="00DA0328">
        <w:t xml:space="preserve">conducting scientific justification document forms witnessing land rights of citizens and legal persons; </w:t>
      </w:r>
    </w:p>
    <w:p w:rsidR="00CC345F" w:rsidRPr="00DA0328" w:rsidRDefault="00CC345F" w:rsidP="002D4BEB">
      <w:pPr>
        <w:numPr>
          <w:ilvl w:val="0"/>
          <w:numId w:val="16"/>
        </w:numPr>
      </w:pPr>
      <w:r w:rsidRPr="00DA0328">
        <w:t xml:space="preserve">development of the principles of formation, maintenance and regulatory affairs conducting cadastral land; </w:t>
      </w:r>
    </w:p>
    <w:p w:rsidR="00CC345F" w:rsidRPr="00DA0328" w:rsidRDefault="00CC345F" w:rsidP="002D4BEB">
      <w:pPr>
        <w:numPr>
          <w:ilvl w:val="0"/>
          <w:numId w:val="16"/>
        </w:numPr>
      </w:pPr>
      <w:r w:rsidRPr="00DA0328">
        <w:t xml:space="preserve">implementation of scientific justification of the draft Law of Ukraine "On Delimitation of land rights of state and communal property rights in land; </w:t>
      </w:r>
    </w:p>
    <w:p w:rsidR="00CC345F" w:rsidRPr="00DA0328" w:rsidRDefault="00CC345F" w:rsidP="002D4BEB">
      <w:pPr>
        <w:numPr>
          <w:ilvl w:val="0"/>
          <w:numId w:val="16"/>
        </w:numPr>
      </w:pPr>
      <w:r w:rsidRPr="00DA0328">
        <w:t xml:space="preserve">drafting standard form lease land and Draft Resolution of the Cabinet of Ministers to approve it; </w:t>
      </w:r>
    </w:p>
    <w:p w:rsidR="00CC345F" w:rsidRPr="00DA0328" w:rsidRDefault="00CC345F" w:rsidP="002D4BEB">
      <w:pPr>
        <w:numPr>
          <w:ilvl w:val="0"/>
          <w:numId w:val="16"/>
        </w:numPr>
      </w:pPr>
      <w:r w:rsidRPr="00DA0328">
        <w:lastRenderedPageBreak/>
        <w:t xml:space="preserve">development guidelines for land inventory of the Southern coast of the Crimea; </w:t>
      </w:r>
    </w:p>
    <w:p w:rsidR="00CC345F" w:rsidRPr="00DA0328" w:rsidRDefault="00DA0328" w:rsidP="002D4BEB">
      <w:pPr>
        <w:numPr>
          <w:ilvl w:val="0"/>
          <w:numId w:val="16"/>
        </w:numPr>
      </w:pPr>
      <w:r>
        <w:t>m</w:t>
      </w:r>
      <w:r w:rsidR="00CC345F" w:rsidRPr="00DA0328">
        <w:t xml:space="preserve">odel design development samples of leases of agricultural land and non-agricultural purposes and preparing explanations on how to fill them; </w:t>
      </w:r>
    </w:p>
    <w:p w:rsidR="00CC345F" w:rsidRPr="00DA0328" w:rsidRDefault="00CC345F" w:rsidP="002D4BEB">
      <w:pPr>
        <w:numPr>
          <w:ilvl w:val="0"/>
          <w:numId w:val="16"/>
        </w:numPr>
      </w:pPr>
      <w:r w:rsidRPr="00DA0328">
        <w:t xml:space="preserve">study collisions of current legislation regarding the authority of the executive authorities and local self-government; </w:t>
      </w:r>
    </w:p>
    <w:p w:rsidR="00CC345F" w:rsidRPr="00321FB5" w:rsidRDefault="00CC345F" w:rsidP="002D4BEB">
      <w:pPr>
        <w:numPr>
          <w:ilvl w:val="0"/>
          <w:numId w:val="16"/>
        </w:numPr>
      </w:pPr>
      <w:proofErr w:type="gramStart"/>
      <w:r w:rsidRPr="00DA0328">
        <w:t>study</w:t>
      </w:r>
      <w:proofErr w:type="gramEnd"/>
      <w:r w:rsidRPr="00DA0328">
        <w:t xml:space="preserve"> of scientific fundamentals improve land management of state property during the transition to market land relations.</w:t>
      </w:r>
    </w:p>
    <w:p w:rsidR="00F67691" w:rsidRDefault="00F67691" w:rsidP="00CB40FB">
      <w:pPr>
        <w:pStyle w:val="1"/>
      </w:pPr>
      <w:bookmarkStart w:id="30" w:name="_Toc390693764"/>
      <w:bookmarkStart w:id="31" w:name="_Toc391977920"/>
      <w:r>
        <w:lastRenderedPageBreak/>
        <w:t>Ecology and natural resources</w:t>
      </w:r>
      <w:bookmarkEnd w:id="30"/>
      <w:bookmarkEnd w:id="31"/>
    </w:p>
    <w:p w:rsidR="00317220" w:rsidRPr="00321FB5" w:rsidRDefault="007F7A6E" w:rsidP="006D5253">
      <w:pPr>
        <w:pStyle w:val="2"/>
      </w:pPr>
      <w:bookmarkStart w:id="32" w:name="_Toc390693765"/>
      <w:bookmarkStart w:id="33" w:name="_Toc391977921"/>
      <w:r w:rsidRPr="00321FB5">
        <w:t>Environment monitoring system</w:t>
      </w:r>
      <w:bookmarkEnd w:id="32"/>
      <w:bookmarkEnd w:id="33"/>
    </w:p>
    <w:p w:rsidR="00CA7182" w:rsidRPr="00321FB5" w:rsidRDefault="00D65CF6" w:rsidP="00194875">
      <w:r w:rsidRPr="00321FB5">
        <w:rPr>
          <w:noProof/>
          <w:lang w:val="uk-UA" w:eastAsia="uk-UA"/>
        </w:rPr>
        <w:drawing>
          <wp:anchor distT="0" distB="71755" distL="180340" distR="114300" simplePos="0" relativeHeight="251668480" behindDoc="0" locked="0" layoutInCell="1" allowOverlap="1">
            <wp:simplePos x="0" y="0"/>
            <wp:positionH relativeFrom="column">
              <wp:align>right</wp:align>
            </wp:positionH>
            <wp:positionV relativeFrom="paragraph">
              <wp:posOffset>36195</wp:posOffset>
            </wp:positionV>
            <wp:extent cx="2851150" cy="1875790"/>
            <wp:effectExtent l="0" t="0" r="6350" b="0"/>
            <wp:wrapSquare wrapText="bothSides"/>
            <wp:docPr id="12" name="Объект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ъект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1150" cy="1875790"/>
                    </a:xfrm>
                    <a:prstGeom prst="rect">
                      <a:avLst/>
                    </a:prstGeom>
                    <a:noFill/>
                    <a:ln>
                      <a:noFill/>
                    </a:ln>
                  </pic:spPr>
                </pic:pic>
              </a:graphicData>
            </a:graphic>
            <wp14:sizeRelH relativeFrom="page">
              <wp14:pctWidth>0</wp14:pctWidth>
            </wp14:sizeRelH>
            <wp14:sizeRelV relativeFrom="page">
              <wp14:pctHeight>0</wp14:pctHeight>
            </wp14:sizeRelV>
          </wp:anchor>
        </w:drawing>
      </w:r>
      <w:r w:rsidR="00CA7182" w:rsidRPr="00321FB5">
        <w:t>The system is a part of the integrated information-analytical system of the Ministry of Ecology and Natural Resources of Ukraine. It was intended for state environmental monitoring using automation and geographic information systems.</w:t>
      </w:r>
    </w:p>
    <w:p w:rsidR="00CA7182" w:rsidRDefault="00CA7182" w:rsidP="006D5253">
      <w:r w:rsidRPr="00321FB5">
        <w:t xml:space="preserve">The system allows using remote sensing data from space for automated identification and mapping the main types of impact on the forest fund, mining areas of various types, industrial construction sites, transportation, agricultural and social facilities, </w:t>
      </w:r>
      <w:proofErr w:type="gramStart"/>
      <w:r w:rsidRPr="00321FB5">
        <w:t>places</w:t>
      </w:r>
      <w:proofErr w:type="gramEnd"/>
      <w:r w:rsidRPr="00321FB5">
        <w:t xml:space="preserve"> of public utilities impact on the environment (landfills) and following the extension of negative natural and </w:t>
      </w:r>
      <w:r w:rsidR="00CB5905">
        <w:t>hu</w:t>
      </w:r>
      <w:r w:rsidRPr="00321FB5">
        <w:t>man-caused processes.</w:t>
      </w:r>
    </w:p>
    <w:p w:rsidR="00987226" w:rsidRPr="00321FB5" w:rsidRDefault="00987226" w:rsidP="00987226">
      <w:pPr>
        <w:pStyle w:val="2"/>
      </w:pPr>
      <w:bookmarkStart w:id="34" w:name="_Toc390693766"/>
      <w:bookmarkStart w:id="35" w:name="_Toc391977922"/>
      <w:r>
        <w:t>Typical computer system of cartographic environment safety management, environmental management and environmental protection in the region</w:t>
      </w:r>
      <w:bookmarkEnd w:id="34"/>
      <w:bookmarkEnd w:id="35"/>
    </w:p>
    <w:p w:rsidR="007F632A" w:rsidRPr="00321FB5" w:rsidRDefault="00D65CF6" w:rsidP="006D0722">
      <w:r w:rsidRPr="00321FB5">
        <w:rPr>
          <w:noProof/>
          <w:lang w:val="uk-UA" w:eastAsia="uk-UA"/>
        </w:rPr>
        <w:drawing>
          <wp:anchor distT="0" distB="0" distL="180340" distR="114300" simplePos="0" relativeHeight="251650048" behindDoc="0" locked="0" layoutInCell="1" allowOverlap="1">
            <wp:simplePos x="0" y="0"/>
            <wp:positionH relativeFrom="margin">
              <wp:align>right</wp:align>
            </wp:positionH>
            <wp:positionV relativeFrom="paragraph">
              <wp:posOffset>36195</wp:posOffset>
            </wp:positionV>
            <wp:extent cx="2851150" cy="1936750"/>
            <wp:effectExtent l="0" t="0" r="6350" b="6350"/>
            <wp:wrapSquare wrapText="bothSides"/>
            <wp:docPr id="13" name="Рисунок 12" descr="Типовая компьютерная система картографического обеспечения управления экологической безопасностью, природопользованием и охраной окружающей среды на территории обла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Типовая компьютерная система картографического обеспечения управления экологической безопасностью, природопользованием и охраной окружающей среды на территории области"/>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1150" cy="193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32A" w:rsidRPr="00321FB5">
        <w:t xml:space="preserve">A typical computer system </w:t>
      </w:r>
      <w:r w:rsidR="006637E0">
        <w:t>i</w:t>
      </w:r>
      <w:r w:rsidR="007F632A" w:rsidRPr="00321FB5">
        <w:t>s focused on the regional level and has the same structure for each region of Ukraine. It is designed to accumulate accurate, timely and complete information about the basic parameters of the current states of the environment components and technological factors affecting them. It is necessary for the effective management of environmental safety and natural resources in emergency situations, as well as measures for their prevention and optimal allocation of resources involved for their localization and elimination at the regional level.</w:t>
      </w:r>
    </w:p>
    <w:p w:rsidR="00BD70FE" w:rsidRPr="00321FB5" w:rsidRDefault="00BD70FE" w:rsidP="006D0722">
      <w:r w:rsidRPr="00321FB5">
        <w:t xml:space="preserve">The developed system is based on modern technologies of remote sensing of the Earth. </w:t>
      </w:r>
    </w:p>
    <w:p w:rsidR="00BD70FE" w:rsidRPr="00321FB5" w:rsidRDefault="00BD70FE" w:rsidP="006D0722">
      <w:r w:rsidRPr="00321FB5">
        <w:t>Work on the project was carried out in 2007.</w:t>
      </w:r>
    </w:p>
    <w:p w:rsidR="00443314" w:rsidRDefault="00443314" w:rsidP="000E37F9">
      <w:pPr>
        <w:pStyle w:val="2"/>
      </w:pPr>
      <w:bookmarkStart w:id="36" w:name="_Toc390693767"/>
      <w:bookmarkStart w:id="37" w:name="_Toc391977923"/>
      <w:r>
        <w:t>Database and GIS for forest cover in Ukraine</w:t>
      </w:r>
      <w:bookmarkEnd w:id="36"/>
      <w:bookmarkEnd w:id="37"/>
    </w:p>
    <w:p w:rsidR="006B4C57" w:rsidRPr="00321FB5" w:rsidRDefault="00D65CF6" w:rsidP="000E37F9">
      <w:r w:rsidRPr="00321FB5">
        <w:rPr>
          <w:noProof/>
          <w:lang w:val="uk-UA" w:eastAsia="uk-UA"/>
        </w:rPr>
        <w:lastRenderedPageBreak/>
        <w:drawing>
          <wp:anchor distT="0" distB="0" distL="180340" distR="114300" simplePos="0" relativeHeight="251655168" behindDoc="0" locked="0" layoutInCell="1" allowOverlap="1">
            <wp:simplePos x="0" y="0"/>
            <wp:positionH relativeFrom="column">
              <wp:align>right</wp:align>
            </wp:positionH>
            <wp:positionV relativeFrom="paragraph">
              <wp:posOffset>36195</wp:posOffset>
            </wp:positionV>
            <wp:extent cx="2851150" cy="2171065"/>
            <wp:effectExtent l="0" t="0" r="6350" b="635"/>
            <wp:wrapSquare wrapText="bothSides"/>
            <wp:docPr id="14" name="Рисунок 13" descr="Обследование лесных массивов Украины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бследование лесных массивов Украины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1150" cy="2171065"/>
                    </a:xfrm>
                    <a:prstGeom prst="rect">
                      <a:avLst/>
                    </a:prstGeom>
                    <a:noFill/>
                    <a:ln>
                      <a:noFill/>
                    </a:ln>
                  </pic:spPr>
                </pic:pic>
              </a:graphicData>
            </a:graphic>
            <wp14:sizeRelH relativeFrom="page">
              <wp14:pctWidth>0</wp14:pctWidth>
            </wp14:sizeRelH>
            <wp14:sizeRelV relativeFrom="page">
              <wp14:pctHeight>0</wp14:pctHeight>
            </wp14:sizeRelV>
          </wp:anchor>
        </w:drawing>
      </w:r>
      <w:r w:rsidR="00F21B41" w:rsidRPr="00321FB5">
        <w:t>The key purpose of the work was the phased definition of the current state of forest resources in the context of their protection, conservation, use and recovery. Satellite imagery, remote sensing data and GIS technology made it possible to upgrade managerial decision making process on forestry</w:t>
      </w:r>
      <w:r w:rsidR="006B4C57" w:rsidRPr="00321FB5">
        <w:t xml:space="preserve"> management</w:t>
      </w:r>
      <w:r w:rsidR="00F21B41" w:rsidRPr="00321FB5">
        <w:t xml:space="preserve"> and forest cover </w:t>
      </w:r>
      <w:r w:rsidR="006B4C57" w:rsidRPr="00321FB5">
        <w:t>research</w:t>
      </w:r>
      <w:r w:rsidR="00F21B41" w:rsidRPr="00321FB5">
        <w:t>.</w:t>
      </w:r>
    </w:p>
    <w:p w:rsidR="006B4C57" w:rsidRPr="00321FB5" w:rsidRDefault="00F21B41" w:rsidP="000E37F9">
      <w:r w:rsidRPr="00321FB5">
        <w:t xml:space="preserve">As a result of the project </w:t>
      </w:r>
      <w:r w:rsidR="006B4C57" w:rsidRPr="00321FB5">
        <w:t xml:space="preserve">the </w:t>
      </w:r>
      <w:r w:rsidRPr="00321FB5">
        <w:t xml:space="preserve">GIS database </w:t>
      </w:r>
      <w:r w:rsidR="006B4C57" w:rsidRPr="00321FB5">
        <w:t xml:space="preserve">was created </w:t>
      </w:r>
      <w:r w:rsidRPr="00321FB5">
        <w:t xml:space="preserve">containing forest cover </w:t>
      </w:r>
      <w:r w:rsidR="006B4C57" w:rsidRPr="00321FB5">
        <w:t>base</w:t>
      </w:r>
      <w:r w:rsidRPr="00321FB5">
        <w:t xml:space="preserve">. Developed thematic maps enabled the analysis of forest resources in the system of </w:t>
      </w:r>
      <w:r w:rsidR="006B4C57" w:rsidRPr="00321FB5">
        <w:t>public control</w:t>
      </w:r>
      <w:r w:rsidRPr="00321FB5">
        <w:t xml:space="preserve"> and </w:t>
      </w:r>
      <w:r w:rsidR="006B4C57" w:rsidRPr="00321FB5">
        <w:t xml:space="preserve">management </w:t>
      </w:r>
      <w:r w:rsidRPr="00321FB5">
        <w:t xml:space="preserve">in </w:t>
      </w:r>
      <w:r w:rsidR="006B4C57" w:rsidRPr="00321FB5">
        <w:t xml:space="preserve">the field of </w:t>
      </w:r>
      <w:r w:rsidRPr="00321FB5">
        <w:t>security, protection, use and reproduction of forests.</w:t>
      </w:r>
    </w:p>
    <w:p w:rsidR="00F21B41" w:rsidRPr="00321FB5" w:rsidRDefault="00F21B41" w:rsidP="000E37F9">
      <w:r w:rsidRPr="00321FB5">
        <w:t>Work on the project was carried out in 2004-2005.</w:t>
      </w:r>
    </w:p>
    <w:p w:rsidR="00317220" w:rsidRPr="00321FB5" w:rsidRDefault="00795C89" w:rsidP="00F42937">
      <w:pPr>
        <w:pStyle w:val="2"/>
      </w:pPr>
      <w:bookmarkStart w:id="38" w:name="_Toc390693768"/>
      <w:bookmarkStart w:id="39" w:name="_Toc391977924"/>
      <w:r>
        <w:t xml:space="preserve">Environmental information monitoring </w:t>
      </w:r>
      <w:r w:rsidR="00D323EE" w:rsidRPr="00321FB5">
        <w:t>system</w:t>
      </w:r>
      <w:bookmarkEnd w:id="38"/>
      <w:bookmarkEnd w:id="39"/>
    </w:p>
    <w:p w:rsidR="006166BC" w:rsidRPr="00321FB5" w:rsidRDefault="00D65CF6" w:rsidP="0056568C">
      <w:r w:rsidRPr="00321FB5">
        <w:rPr>
          <w:noProof/>
          <w:lang w:val="uk-UA" w:eastAsia="uk-UA"/>
        </w:rPr>
        <w:drawing>
          <wp:anchor distT="0" distB="0" distL="180340" distR="114300" simplePos="0" relativeHeight="251657216" behindDoc="0" locked="0" layoutInCell="1" allowOverlap="1">
            <wp:simplePos x="0" y="0"/>
            <wp:positionH relativeFrom="margin">
              <wp:align>right</wp:align>
            </wp:positionH>
            <wp:positionV relativeFrom="paragraph">
              <wp:posOffset>36195</wp:posOffset>
            </wp:positionV>
            <wp:extent cx="2851150" cy="1897380"/>
            <wp:effectExtent l="0" t="0" r="6350" b="7620"/>
            <wp:wrapSquare wrapText="bothSides"/>
            <wp:docPr id="15" name="Рисунок 11" descr="Система экологического мониторинг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Система экологического мониторинга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1150" cy="1897380"/>
                    </a:xfrm>
                    <a:prstGeom prst="rect">
                      <a:avLst/>
                    </a:prstGeom>
                    <a:noFill/>
                    <a:ln>
                      <a:noFill/>
                    </a:ln>
                  </pic:spPr>
                </pic:pic>
              </a:graphicData>
            </a:graphic>
            <wp14:sizeRelH relativeFrom="page">
              <wp14:pctWidth>0</wp14:pctWidth>
            </wp14:sizeRelH>
            <wp14:sizeRelV relativeFrom="page">
              <wp14:pctHeight>0</wp14:pctHeight>
            </wp14:sizeRelV>
          </wp:anchor>
        </w:drawing>
      </w:r>
      <w:r w:rsidR="006166BC" w:rsidRPr="00321FB5">
        <w:t xml:space="preserve">Environmental </w:t>
      </w:r>
      <w:r w:rsidR="00795C89">
        <w:t>i</w:t>
      </w:r>
      <w:r w:rsidR="006166BC" w:rsidRPr="00321FB5">
        <w:t xml:space="preserve">nformation </w:t>
      </w:r>
      <w:r w:rsidR="00795C89">
        <w:t>m</w:t>
      </w:r>
      <w:r w:rsidR="006166BC" w:rsidRPr="00321FB5">
        <w:t xml:space="preserve">onitoring </w:t>
      </w:r>
      <w:r w:rsidR="00795C89">
        <w:t>s</w:t>
      </w:r>
      <w:r w:rsidR="006166BC" w:rsidRPr="00321FB5">
        <w:t>ystem is designed to form the cadastral databases, cartographic information and remote sensing data, which shall allow placing the key focus to prevention of emergencies at the national level rather than emergency management.</w:t>
      </w:r>
    </w:p>
    <w:p w:rsidR="006A7765" w:rsidRPr="00321FB5" w:rsidRDefault="006166BC" w:rsidP="0056568C">
      <w:r w:rsidRPr="00321FB5">
        <w:t xml:space="preserve">The system is designed to operate in real-time based on a distributed computer network using open systems like Internet / Intranet and is </w:t>
      </w:r>
      <w:r w:rsidR="006A7765" w:rsidRPr="00321FB5">
        <w:t>operated</w:t>
      </w:r>
      <w:r w:rsidRPr="00321FB5">
        <w:t xml:space="preserve"> in close </w:t>
      </w:r>
      <w:r w:rsidR="006A7765" w:rsidRPr="00321FB5">
        <w:t>interaction</w:t>
      </w:r>
      <w:r w:rsidRPr="00321FB5">
        <w:t xml:space="preserve"> with various sources of geo-environmental data, including remote sensing data from </w:t>
      </w:r>
      <w:r w:rsidR="006A7765" w:rsidRPr="00321FB5">
        <w:t>spacecraft</w:t>
      </w:r>
      <w:r w:rsidRPr="00321FB5">
        <w:t xml:space="preserve"> as well as other information systems departments and services.</w:t>
      </w:r>
    </w:p>
    <w:p w:rsidR="001B27B2" w:rsidRDefault="006166BC" w:rsidP="0056568C">
      <w:r w:rsidRPr="00321FB5">
        <w:t xml:space="preserve">Work on the project was carried out in 2003 </w:t>
      </w:r>
      <w:r w:rsidR="006A7765" w:rsidRPr="00321FB5">
        <w:t>jointly</w:t>
      </w:r>
      <w:r w:rsidRPr="00321FB5">
        <w:t xml:space="preserve"> with Ukrainian Center for Land and Resource Management (U</w:t>
      </w:r>
      <w:r w:rsidR="006A7765" w:rsidRPr="00321FB5">
        <w:t>C</w:t>
      </w:r>
      <w:r w:rsidRPr="00321FB5">
        <w:t>LRM).</w:t>
      </w:r>
    </w:p>
    <w:p w:rsidR="001B27B2" w:rsidRDefault="001B27B2">
      <w:pPr>
        <w:spacing w:after="0" w:line="240" w:lineRule="auto"/>
        <w:jc w:val="left"/>
      </w:pPr>
      <w:r>
        <w:br w:type="page"/>
      </w:r>
    </w:p>
    <w:p w:rsidR="00317220" w:rsidRPr="00321FB5" w:rsidRDefault="00D323EE" w:rsidP="00F42937">
      <w:pPr>
        <w:pStyle w:val="2"/>
      </w:pPr>
      <w:bookmarkStart w:id="40" w:name="_Toc390693769"/>
      <w:bookmarkStart w:id="41" w:name="_Toc391977925"/>
      <w:r w:rsidRPr="00321FB5">
        <w:lastRenderedPageBreak/>
        <w:t>Monitoring of potentially dangerous objects and territories</w:t>
      </w:r>
      <w:bookmarkEnd w:id="40"/>
      <w:bookmarkEnd w:id="41"/>
      <w:r w:rsidRPr="00321FB5">
        <w:rPr>
          <w:rFonts w:ascii="Times New Roman" w:hAnsi="Times New Roman"/>
          <w:color w:val="auto"/>
          <w:sz w:val="24"/>
          <w:szCs w:val="22"/>
        </w:rPr>
        <w:t xml:space="preserve"> </w:t>
      </w:r>
    </w:p>
    <w:p w:rsidR="00EE7DF3" w:rsidRPr="00321FB5" w:rsidRDefault="00D65CF6" w:rsidP="00EE7DF3">
      <w:r w:rsidRPr="00321FB5">
        <w:rPr>
          <w:noProof/>
          <w:lang w:val="uk-UA" w:eastAsia="uk-UA"/>
        </w:rPr>
        <w:drawing>
          <wp:anchor distT="0" distB="0" distL="180340" distR="114300" simplePos="0" relativeHeight="251649024" behindDoc="0" locked="0" layoutInCell="1" allowOverlap="1">
            <wp:simplePos x="0" y="0"/>
            <wp:positionH relativeFrom="margin">
              <wp:align>right</wp:align>
            </wp:positionH>
            <wp:positionV relativeFrom="paragraph">
              <wp:posOffset>107950</wp:posOffset>
            </wp:positionV>
            <wp:extent cx="2851150" cy="1828800"/>
            <wp:effectExtent l="0" t="0" r="6350" b="0"/>
            <wp:wrapSquare wrapText="bothSides"/>
            <wp:docPr id="16" name="Рисунок 10" descr="Мониторинг потенциально опасных объектов и территор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Мониторинг потенциально опасных объектов и территорий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5115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E7DF3" w:rsidRPr="00321FB5">
        <w:t xml:space="preserve">An electronic register of technologically and ecologically dangerous objects was created as part of addressing natural and manmade security of Ukraine by bringing new tools to reduce the anthropogenic impact on the environment and the implementation of a continuous monitoring of the potentially hazardous objects and territories. Also, the mechanisms have been developed to predict emergencies with the application of geographic information systems tools and remote sensing. </w:t>
      </w:r>
    </w:p>
    <w:p w:rsidR="00EE7DF3" w:rsidRPr="00321FB5" w:rsidRDefault="004726AB" w:rsidP="00EE7DF3">
      <w:r>
        <w:t xml:space="preserve">Was </w:t>
      </w:r>
      <w:r w:rsidR="00EE7DF3" w:rsidRPr="00321FB5">
        <w:t xml:space="preserve">developed and implemented </w:t>
      </w:r>
      <w:r>
        <w:t>model</w:t>
      </w:r>
      <w:r w:rsidR="00EE7DF3" w:rsidRPr="00321FB5">
        <w:t xml:space="preserve"> of interaction and interpenetration of natural and anthropogenic factors. Based on the information of various departments and agencies the interagency information </w:t>
      </w:r>
      <w:r>
        <w:t>data</w:t>
      </w:r>
      <w:r w:rsidR="00EE7DF3" w:rsidRPr="00321FB5">
        <w:t>base of potentially hazardous objects and territories</w:t>
      </w:r>
      <w:r>
        <w:t xml:space="preserve"> was </w:t>
      </w:r>
      <w:r w:rsidRPr="00321FB5">
        <w:t>created</w:t>
      </w:r>
      <w:r w:rsidR="00EE7DF3" w:rsidRPr="00321FB5">
        <w:t>.</w:t>
      </w:r>
      <w:r w:rsidR="00EE7DF3" w:rsidRPr="00321FB5">
        <w:br/>
        <w:t>Work on the project was carried out in 2001-2002.</w:t>
      </w:r>
    </w:p>
    <w:p w:rsidR="00F42937" w:rsidRDefault="004C752D" w:rsidP="00D323EE">
      <w:pPr>
        <w:rPr>
          <w:rFonts w:ascii="Arial" w:hAnsi="Arial"/>
          <w:b/>
          <w:bCs/>
          <w:smallCaps/>
          <w:color w:val="000000"/>
          <w:sz w:val="28"/>
          <w:szCs w:val="28"/>
        </w:rPr>
      </w:pPr>
      <w:r>
        <w:rPr>
          <w:rFonts w:ascii="Arial" w:hAnsi="Arial"/>
          <w:b/>
          <w:bCs/>
          <w:smallCaps/>
          <w:color w:val="000000"/>
          <w:sz w:val="28"/>
          <w:szCs w:val="28"/>
        </w:rPr>
        <w:t>Operating syst</w:t>
      </w:r>
      <w:r w:rsidR="00F42937">
        <w:rPr>
          <w:rFonts w:ascii="Arial" w:hAnsi="Arial"/>
          <w:b/>
          <w:bCs/>
          <w:smallCaps/>
          <w:color w:val="000000"/>
          <w:sz w:val="28"/>
          <w:szCs w:val="28"/>
        </w:rPr>
        <w:t>em</w:t>
      </w:r>
      <w:r w:rsidR="00FF37EC">
        <w:rPr>
          <w:rFonts w:ascii="Arial" w:hAnsi="Arial"/>
          <w:b/>
          <w:bCs/>
          <w:smallCaps/>
          <w:color w:val="000000"/>
          <w:sz w:val="28"/>
          <w:szCs w:val="28"/>
        </w:rPr>
        <w:t xml:space="preserve"> of</w:t>
      </w:r>
      <w:r w:rsidR="00F42937">
        <w:rPr>
          <w:rFonts w:ascii="Arial" w:hAnsi="Arial"/>
          <w:b/>
          <w:bCs/>
          <w:smallCaps/>
          <w:color w:val="000000"/>
          <w:sz w:val="28"/>
          <w:szCs w:val="28"/>
        </w:rPr>
        <w:t xml:space="preserve"> optimization of water management in </w:t>
      </w:r>
      <w:proofErr w:type="spellStart"/>
      <w:r w:rsidR="00F42937">
        <w:rPr>
          <w:rFonts w:ascii="Arial" w:hAnsi="Arial"/>
          <w:b/>
          <w:bCs/>
          <w:smallCaps/>
          <w:color w:val="000000"/>
          <w:sz w:val="28"/>
          <w:szCs w:val="28"/>
        </w:rPr>
        <w:t>Dnipro</w:t>
      </w:r>
      <w:proofErr w:type="spellEnd"/>
      <w:r w:rsidR="00F42937">
        <w:rPr>
          <w:rFonts w:ascii="Arial" w:hAnsi="Arial"/>
          <w:b/>
          <w:bCs/>
          <w:smallCaps/>
          <w:color w:val="000000"/>
          <w:sz w:val="28"/>
          <w:szCs w:val="28"/>
        </w:rPr>
        <w:t xml:space="preserve"> river basin</w:t>
      </w:r>
    </w:p>
    <w:p w:rsidR="006303D1" w:rsidRPr="00321FB5" w:rsidRDefault="00D65CF6" w:rsidP="006303D1">
      <w:r w:rsidRPr="00321FB5">
        <w:rPr>
          <w:noProof/>
          <w:lang w:val="uk-UA" w:eastAsia="uk-UA"/>
        </w:rPr>
        <w:drawing>
          <wp:anchor distT="0" distB="0" distL="180340" distR="114300" simplePos="0" relativeHeight="251656192" behindDoc="0" locked="0" layoutInCell="1" allowOverlap="1">
            <wp:simplePos x="0" y="0"/>
            <wp:positionH relativeFrom="column">
              <wp:align>right</wp:align>
            </wp:positionH>
            <wp:positionV relativeFrom="paragraph">
              <wp:posOffset>36195</wp:posOffset>
            </wp:positionV>
            <wp:extent cx="2851150" cy="1843405"/>
            <wp:effectExtent l="0" t="0" r="6350" b="4445"/>
            <wp:wrapSquare wrapText="bothSides"/>
            <wp:docPr id="17" name="Рисунок 14" descr="Система оптимизации водного хозяйства р. Днепр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Система оптимизации водного хозяйства р. Днепр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1150" cy="1843405"/>
                    </a:xfrm>
                    <a:prstGeom prst="rect">
                      <a:avLst/>
                    </a:prstGeom>
                    <a:noFill/>
                    <a:ln>
                      <a:noFill/>
                    </a:ln>
                  </pic:spPr>
                </pic:pic>
              </a:graphicData>
            </a:graphic>
            <wp14:sizeRelH relativeFrom="page">
              <wp14:pctWidth>0</wp14:pctWidth>
            </wp14:sizeRelH>
            <wp14:sizeRelV relativeFrom="page">
              <wp14:pctHeight>0</wp14:pctHeight>
            </wp14:sizeRelV>
          </wp:anchor>
        </w:drawing>
      </w:r>
      <w:r w:rsidR="006303D1" w:rsidRPr="00321FB5">
        <w:t xml:space="preserve">The joint Ukrainian-Canadian project "Development of optimizing the operation of Water Resources of </w:t>
      </w:r>
      <w:proofErr w:type="spellStart"/>
      <w:r w:rsidR="006303D1" w:rsidRPr="00321FB5">
        <w:t>Dnipro</w:t>
      </w:r>
      <w:proofErr w:type="spellEnd"/>
      <w:r w:rsidR="006303D1" w:rsidRPr="00321FB5">
        <w:t xml:space="preserve"> River Basin" within the Canadian program "Development of environmental management in Ukraine (area of </w:t>
      </w:r>
      <w:proofErr w:type="spellStart"/>
      <w:r w:rsidR="006303D1" w:rsidRPr="00321FB5">
        <w:t>Dnipro</w:t>
      </w:r>
      <w:proofErr w:type="spellEnd"/>
      <w:r w:rsidR="006303D1" w:rsidRPr="00321FB5">
        <w:t xml:space="preserve"> river basin).</w:t>
      </w:r>
    </w:p>
    <w:p w:rsidR="006303D1" w:rsidRPr="00321FB5" w:rsidRDefault="006303D1" w:rsidP="006303D1">
      <w:r w:rsidRPr="00321FB5">
        <w:t xml:space="preserve">The key objective of this project was to develop an information-analytical system for management decisions support on the choice of optimal operating cascade of </w:t>
      </w:r>
      <w:proofErr w:type="spellStart"/>
      <w:r w:rsidRPr="00321FB5">
        <w:t>Dnipro</w:t>
      </w:r>
      <w:proofErr w:type="spellEnd"/>
      <w:r w:rsidRPr="00321FB5">
        <w:t xml:space="preserve"> reservoirs based on mathematical modeling.</w:t>
      </w:r>
    </w:p>
    <w:p w:rsidR="006303D1" w:rsidRPr="00321FB5" w:rsidRDefault="006303D1" w:rsidP="006303D1">
      <w:r w:rsidRPr="00321FB5">
        <w:t xml:space="preserve">Developed information-analytical system was designed to optimize the management of water resources of the </w:t>
      </w:r>
      <w:proofErr w:type="spellStart"/>
      <w:r w:rsidRPr="00321FB5">
        <w:t>Dnipro</w:t>
      </w:r>
      <w:proofErr w:type="spellEnd"/>
      <w:r w:rsidRPr="00321FB5">
        <w:t xml:space="preserve"> River, its feeders and reservoirs, and control the use, protection and reproduction of water resources in the basin of the </w:t>
      </w:r>
      <w:proofErr w:type="spellStart"/>
      <w:r w:rsidRPr="00321FB5">
        <w:t>Dnipro</w:t>
      </w:r>
      <w:proofErr w:type="spellEnd"/>
      <w:r w:rsidRPr="00321FB5">
        <w:t xml:space="preserve">, as well as monitoring the hydrological regime on security arrays cascade of the </w:t>
      </w:r>
      <w:proofErr w:type="spellStart"/>
      <w:r w:rsidRPr="00321FB5">
        <w:t>Dnipro</w:t>
      </w:r>
      <w:proofErr w:type="spellEnd"/>
      <w:r w:rsidRPr="00321FB5">
        <w:t xml:space="preserve"> reservoirs. </w:t>
      </w:r>
    </w:p>
    <w:p w:rsidR="006303D1" w:rsidRPr="00321FB5" w:rsidRDefault="006303D1" w:rsidP="006303D1">
      <w:r w:rsidRPr="00321FB5">
        <w:t>Work on the project was carried out in 1999-2000.</w:t>
      </w:r>
    </w:p>
    <w:p w:rsidR="006303D1" w:rsidRPr="00321FB5" w:rsidRDefault="00F42937" w:rsidP="00F42937">
      <w:pPr>
        <w:pStyle w:val="2"/>
      </w:pPr>
      <w:bookmarkStart w:id="42" w:name="_Toc390693770"/>
      <w:bookmarkStart w:id="43" w:name="_Toc391977926"/>
      <w:r>
        <w:lastRenderedPageBreak/>
        <w:t>Decision support system for the elimination of long-term consequences of emergencies (JSP2)</w:t>
      </w:r>
      <w:bookmarkEnd w:id="42"/>
      <w:bookmarkEnd w:id="43"/>
    </w:p>
    <w:p w:rsidR="006303D1" w:rsidRPr="00321FB5" w:rsidRDefault="00D65CF6" w:rsidP="00C17273">
      <w:r w:rsidRPr="00321FB5">
        <w:rPr>
          <w:noProof/>
          <w:lang w:val="uk-UA" w:eastAsia="uk-UA"/>
        </w:rPr>
        <w:drawing>
          <wp:anchor distT="0" distB="0" distL="180340" distR="114300" simplePos="0" relativeHeight="251666432" behindDoc="0" locked="0" layoutInCell="1" allowOverlap="1">
            <wp:simplePos x="0" y="0"/>
            <wp:positionH relativeFrom="margin">
              <wp:align>right</wp:align>
            </wp:positionH>
            <wp:positionV relativeFrom="paragraph">
              <wp:posOffset>0</wp:posOffset>
            </wp:positionV>
            <wp:extent cx="2851150" cy="2073910"/>
            <wp:effectExtent l="0" t="0" r="6350" b="2540"/>
            <wp:wrapSquare wrapText="bothSides"/>
            <wp:docPr id="8" name="Рисунок 24" descr="Программный комплекс AG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Программный комплекс AGR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51150" cy="2073910"/>
                    </a:xfrm>
                    <a:prstGeom prst="rect">
                      <a:avLst/>
                    </a:prstGeom>
                    <a:noFill/>
                    <a:ln>
                      <a:noFill/>
                    </a:ln>
                  </pic:spPr>
                </pic:pic>
              </a:graphicData>
            </a:graphic>
            <wp14:sizeRelH relativeFrom="page">
              <wp14:pctWidth>0</wp14:pctWidth>
            </wp14:sizeRelH>
            <wp14:sizeRelV relativeFrom="page">
              <wp14:pctHeight>0</wp14:pctHeight>
            </wp14:sizeRelV>
          </wp:anchor>
        </w:drawing>
      </w:r>
      <w:r w:rsidR="006303D1" w:rsidRPr="00321FB5">
        <w:t>Joint international project JSP2 (Commission of the European Union, Ukraine, Russia, Belarus) "Creation of decision support system to eliminate long-term consequences of emergencies". The project included designing of software package, with a purpose to assess the level of contamination of crops and design automation for optimal land use patterns at the level of agricultural enterprise.</w:t>
      </w:r>
    </w:p>
    <w:p w:rsidR="006303D1" w:rsidRPr="00321FB5" w:rsidRDefault="006303D1" w:rsidP="00C17273">
      <w:r w:rsidRPr="00321FB5">
        <w:t xml:space="preserve">The content and direction of simulated countermeasures to minimize exposure is defined as the volume of production, taking into account treatment and processing of staple foods, and taking into account the regional diet characteristics of the population. </w:t>
      </w:r>
    </w:p>
    <w:p w:rsidR="006303D1" w:rsidRPr="00321FB5" w:rsidRDefault="006303D1" w:rsidP="00C17273">
      <w:r w:rsidRPr="00321FB5">
        <w:t xml:space="preserve">The use of software complex provides the user a set of maps and documents describing the state of the territory, the level of contamination of products, patterns of land use of agricultural enterprise. </w:t>
      </w:r>
    </w:p>
    <w:p w:rsidR="006303D1" w:rsidRPr="00321FB5" w:rsidRDefault="006303D1" w:rsidP="00C17273">
      <w:r w:rsidRPr="00321FB5">
        <w:t xml:space="preserve">Work on the project was carried out in the </w:t>
      </w:r>
      <w:proofErr w:type="spellStart"/>
      <w:r w:rsidRPr="00321FB5">
        <w:t>mid 90s</w:t>
      </w:r>
      <w:proofErr w:type="spellEnd"/>
      <w:r w:rsidRPr="00321FB5">
        <w:t>.</w:t>
      </w:r>
    </w:p>
    <w:p w:rsidR="005B22AE" w:rsidRDefault="005B22AE" w:rsidP="00B00CC6">
      <w:pPr>
        <w:pStyle w:val="1"/>
        <w:rPr>
          <w:rStyle w:val="hps"/>
        </w:rPr>
      </w:pPr>
      <w:bookmarkStart w:id="44" w:name="_Toc390693771"/>
      <w:bookmarkStart w:id="45" w:name="_Toc391977927"/>
      <w:r>
        <w:rPr>
          <w:rStyle w:val="hps"/>
        </w:rPr>
        <w:lastRenderedPageBreak/>
        <w:t>Spatial distributed companies</w:t>
      </w:r>
      <w:bookmarkEnd w:id="44"/>
      <w:bookmarkEnd w:id="45"/>
    </w:p>
    <w:p w:rsidR="005B22AE" w:rsidRDefault="005B22AE" w:rsidP="005B22AE">
      <w:pPr>
        <w:pStyle w:val="2"/>
      </w:pPr>
      <w:bookmarkStart w:id="46" w:name="_Toc390693772"/>
      <w:bookmarkStart w:id="47" w:name="_Toc391977928"/>
      <w:proofErr w:type="spellStart"/>
      <w:r>
        <w:t>Geoinformation</w:t>
      </w:r>
      <w:proofErr w:type="spellEnd"/>
      <w:r>
        <w:t xml:space="preserve"> support system of resource management JSC “</w:t>
      </w:r>
      <w:proofErr w:type="spellStart"/>
      <w:r>
        <w:t>Ukrtelecom</w:t>
      </w:r>
      <w:proofErr w:type="spellEnd"/>
      <w:r>
        <w:t>” (GIS “Resources”)</w:t>
      </w:r>
      <w:bookmarkEnd w:id="46"/>
      <w:bookmarkEnd w:id="47"/>
    </w:p>
    <w:p w:rsidR="00D73FB1" w:rsidRPr="00321FB5" w:rsidRDefault="00D65CF6" w:rsidP="00B00CC6">
      <w:r w:rsidRPr="00321FB5">
        <w:rPr>
          <w:noProof/>
          <w:lang w:val="uk-UA" w:eastAsia="uk-UA"/>
        </w:rPr>
        <w:drawing>
          <wp:anchor distT="0" distB="0" distL="180340" distR="114300" simplePos="0" relativeHeight="251651072" behindDoc="0" locked="0" layoutInCell="1" allowOverlap="1">
            <wp:simplePos x="0" y="0"/>
            <wp:positionH relativeFrom="column">
              <wp:align>right</wp:align>
            </wp:positionH>
            <wp:positionV relativeFrom="paragraph">
              <wp:posOffset>36195</wp:posOffset>
            </wp:positionV>
            <wp:extent cx="2851150" cy="2279015"/>
            <wp:effectExtent l="0" t="0" r="6350" b="6985"/>
            <wp:wrapSquare wrapText="bothSides"/>
            <wp:docPr id="19" name="Рисунок 16" descr="Геоинформационная система поддержки управления ресурсами ОАО &quot;Укртелеком&quot; (ГИС &quot;Ресурсы&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Геоинформационная система поддержки управления ресурсами ОАО &quot;Укртелеком&quot; (ГИС &quot;Ресурсы&quo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1150" cy="2279015"/>
                    </a:xfrm>
                    <a:prstGeom prst="rect">
                      <a:avLst/>
                    </a:prstGeom>
                    <a:noFill/>
                    <a:ln>
                      <a:noFill/>
                    </a:ln>
                  </pic:spPr>
                </pic:pic>
              </a:graphicData>
            </a:graphic>
            <wp14:sizeRelH relativeFrom="page">
              <wp14:pctWidth>0</wp14:pctWidth>
            </wp14:sizeRelH>
            <wp14:sizeRelV relativeFrom="page">
              <wp14:pctHeight>0</wp14:pctHeight>
            </wp14:sizeRelV>
          </wp:anchor>
        </w:drawing>
      </w:r>
      <w:r w:rsidR="00D73FB1" w:rsidRPr="00321FB5">
        <w:t xml:space="preserve">GIS "Resources" provides support for organizational units and information activities allows to automate decision-making on the whole complex of problems in accounting and management </w:t>
      </w:r>
      <w:r w:rsidR="00035B48">
        <w:t>resources - lands of "</w:t>
      </w:r>
      <w:proofErr w:type="spellStart"/>
      <w:r w:rsidR="00035B48">
        <w:t>Ukrtelecom</w:t>
      </w:r>
      <w:proofErr w:type="spellEnd"/>
      <w:r w:rsidR="00035B48">
        <w:t>"</w:t>
      </w:r>
      <w:r w:rsidR="00D73FB1" w:rsidRPr="00321FB5">
        <w:t xml:space="preserve"> with buildings, structures, surface and underground technical objects.</w:t>
      </w:r>
    </w:p>
    <w:p w:rsidR="00D73FB1" w:rsidRPr="00321FB5" w:rsidRDefault="00D73FB1" w:rsidP="00B00CC6">
      <w:r w:rsidRPr="00321FB5">
        <w:t>GIS "Resources" is intended for the use of modern information technology capabilities, telecommunications, computer technology by introducing them in the activities of the regional branch of JSC "</w:t>
      </w:r>
      <w:proofErr w:type="spellStart"/>
      <w:r w:rsidRPr="00321FB5">
        <w:t>Ukrtelecom</w:t>
      </w:r>
      <w:proofErr w:type="spellEnd"/>
      <w:r w:rsidRPr="00321FB5">
        <w:t>" to create conditions for improved governance.</w:t>
      </w:r>
    </w:p>
    <w:p w:rsidR="00317220" w:rsidRPr="00321FB5" w:rsidRDefault="00D73FB1" w:rsidP="00B00CC6">
      <w:r w:rsidRPr="00321FB5">
        <w:t>Work on the project was carried out in 2001-2003,</w:t>
      </w:r>
    </w:p>
    <w:p w:rsidR="00317220" w:rsidRPr="00321FB5" w:rsidRDefault="001A108F" w:rsidP="001A108F">
      <w:pPr>
        <w:pStyle w:val="2"/>
      </w:pPr>
      <w:bookmarkStart w:id="48" w:name="_Toc390693773"/>
      <w:bookmarkStart w:id="49" w:name="_Toc391977929"/>
      <w:r>
        <w:t>United automated accounting system of land and property of the JSC “</w:t>
      </w:r>
      <w:proofErr w:type="spellStart"/>
      <w:r>
        <w:t>Ukrtelecom</w:t>
      </w:r>
      <w:proofErr w:type="spellEnd"/>
      <w:r>
        <w:t>”</w:t>
      </w:r>
      <w:bookmarkEnd w:id="48"/>
      <w:bookmarkEnd w:id="49"/>
    </w:p>
    <w:p w:rsidR="00D73FB1" w:rsidRPr="00321FB5" w:rsidRDefault="00D65CF6" w:rsidP="001A108F">
      <w:r w:rsidRPr="00321FB5">
        <w:rPr>
          <w:noProof/>
          <w:lang w:val="uk-UA" w:eastAsia="uk-UA"/>
        </w:rPr>
        <w:drawing>
          <wp:anchor distT="0" distB="0" distL="180340" distR="114300" simplePos="0" relativeHeight="251652096" behindDoc="0" locked="0" layoutInCell="1" allowOverlap="1">
            <wp:simplePos x="0" y="0"/>
            <wp:positionH relativeFrom="column">
              <wp:align>right</wp:align>
            </wp:positionH>
            <wp:positionV relativeFrom="paragraph">
              <wp:posOffset>36195</wp:posOffset>
            </wp:positionV>
            <wp:extent cx="2851150" cy="2141855"/>
            <wp:effectExtent l="0" t="0" r="6350" b="0"/>
            <wp:wrapSquare wrapText="bothSides"/>
            <wp:docPr id="6" name="Рисунок 17" descr="Единая автоматизированная система учета земли и недвижимого имущества ОАО &quot;Укртелеком&qu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Единая автоматизированная система учета земли и недвижимого имущества ОАО &quot;Укртелеком&quot;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1150" cy="2141855"/>
                    </a:xfrm>
                    <a:prstGeom prst="rect">
                      <a:avLst/>
                    </a:prstGeom>
                    <a:noFill/>
                    <a:ln>
                      <a:noFill/>
                    </a:ln>
                  </pic:spPr>
                </pic:pic>
              </a:graphicData>
            </a:graphic>
            <wp14:sizeRelH relativeFrom="page">
              <wp14:pctWidth>0</wp14:pctWidth>
            </wp14:sizeRelH>
            <wp14:sizeRelV relativeFrom="page">
              <wp14:pctHeight>0</wp14:pctHeight>
            </wp14:sizeRelV>
          </wp:anchor>
        </w:drawing>
      </w:r>
      <w:r w:rsidR="00D73FB1" w:rsidRPr="00321FB5">
        <w:t>The main purpose of the project was to create unified automated accounting systems of land and property of "</w:t>
      </w:r>
      <w:proofErr w:type="spellStart"/>
      <w:r w:rsidR="00D73FB1" w:rsidRPr="00321FB5">
        <w:t>Ukrtelecom</w:t>
      </w:r>
      <w:proofErr w:type="spellEnd"/>
      <w:r w:rsidR="00D73FB1" w:rsidRPr="00321FB5">
        <w:t>" as a basis for further decision support of company’s property management.</w:t>
      </w:r>
    </w:p>
    <w:p w:rsidR="00D73FB1" w:rsidRPr="00321FB5" w:rsidRDefault="00D73FB1" w:rsidP="001A108F">
      <w:r w:rsidRPr="00321FB5">
        <w:t>In the center of the accounting system of land and property of "</w:t>
      </w:r>
      <w:proofErr w:type="spellStart"/>
      <w:r w:rsidRPr="00321FB5">
        <w:t>Ukrtelecom</w:t>
      </w:r>
      <w:proofErr w:type="spellEnd"/>
      <w:r w:rsidRPr="00321FB5">
        <w:t>" is an electronic register of land</w:t>
      </w:r>
      <w:r w:rsidR="003849B3">
        <w:t>s</w:t>
      </w:r>
      <w:r w:rsidRPr="00321FB5">
        <w:t>, buildings and structures, information regarding the lessees, lessors and legal documents confirming property rights. The system enables storage, update and analysis of data, as well as mechanisms to ensure database integrity and data transfer between different levels of the hierarchy - the district, regional and central.</w:t>
      </w:r>
    </w:p>
    <w:p w:rsidR="00D73FB1" w:rsidRPr="00321FB5" w:rsidRDefault="00D73FB1" w:rsidP="001A108F">
      <w:r w:rsidRPr="00321FB5">
        <w:lastRenderedPageBreak/>
        <w:t>The result of the operation of the system is constantly updated electronic register of land</w:t>
      </w:r>
      <w:r w:rsidR="003849B3">
        <w:t>s</w:t>
      </w:r>
      <w:r w:rsidRPr="00321FB5">
        <w:t xml:space="preserve">, buildings and structures, as well as a set of output documents – estate record cards and analysis of data on objects contained in the database for the property </w:t>
      </w:r>
      <w:r w:rsidR="00853806">
        <w:t xml:space="preserve">of </w:t>
      </w:r>
      <w:r w:rsidRPr="00321FB5">
        <w:t>the JSC "</w:t>
      </w:r>
      <w:proofErr w:type="spellStart"/>
      <w:r w:rsidRPr="00321FB5">
        <w:t>Ukrtelecom</w:t>
      </w:r>
      <w:proofErr w:type="spellEnd"/>
      <w:r w:rsidRPr="00321FB5">
        <w:t xml:space="preserve">". </w:t>
      </w:r>
    </w:p>
    <w:p w:rsidR="00D73FB1" w:rsidRPr="00321FB5" w:rsidRDefault="00D73FB1" w:rsidP="001A108F">
      <w:r w:rsidRPr="00321FB5">
        <w:t>Work on the project was carried out in 2002-2004.</w:t>
      </w:r>
    </w:p>
    <w:p w:rsidR="001A108F" w:rsidRDefault="001A108F" w:rsidP="00D73FB1">
      <w:pPr>
        <w:pStyle w:val="2"/>
      </w:pPr>
      <w:bookmarkStart w:id="50" w:name="_Toc390693774"/>
      <w:bookmarkStart w:id="51" w:name="_Toc391977930"/>
      <w:r>
        <w:t>Web-system of accounting for land and real estate JSC “</w:t>
      </w:r>
      <w:proofErr w:type="spellStart"/>
      <w:r>
        <w:t>Ukrtelecom</w:t>
      </w:r>
      <w:proofErr w:type="spellEnd"/>
      <w:r>
        <w:t>”</w:t>
      </w:r>
      <w:bookmarkEnd w:id="50"/>
      <w:bookmarkEnd w:id="51"/>
    </w:p>
    <w:p w:rsidR="00D323EE" w:rsidRPr="00321FB5" w:rsidRDefault="001A108F" w:rsidP="001A108F">
      <w:r w:rsidRPr="00321FB5">
        <w:rPr>
          <w:noProof/>
          <w:lang w:val="uk-UA" w:eastAsia="uk-UA"/>
        </w:rPr>
        <w:drawing>
          <wp:anchor distT="0" distB="0" distL="180340" distR="114300" simplePos="0" relativeHeight="251671552" behindDoc="0" locked="0" layoutInCell="1" allowOverlap="1" wp14:anchorId="72C14176" wp14:editId="7AF93C1B">
            <wp:simplePos x="0" y="0"/>
            <wp:positionH relativeFrom="column">
              <wp:align>right</wp:align>
            </wp:positionH>
            <wp:positionV relativeFrom="line">
              <wp:align>top</wp:align>
            </wp:positionV>
            <wp:extent cx="2851200" cy="2142000"/>
            <wp:effectExtent l="0" t="0" r="6350" b="0"/>
            <wp:wrapSquare wrapText="bothSides"/>
            <wp:docPr id="21" name="Рисунок 18" descr="Web-система учёта земли и недвижимого имущества ОАО &quot;Укртелеком&qu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Web-система учёта земли и недвижимого имущества ОАО &quot;Укртелеком&quot; "/>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1200" cy="2142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323EE" w:rsidRPr="00321FB5">
        <w:t>The main purpose of the project was to develop a unified modern accounting web-system of land and property of "</w:t>
      </w:r>
      <w:proofErr w:type="spellStart"/>
      <w:r w:rsidR="00D323EE" w:rsidRPr="00321FB5">
        <w:t>Ukrtelecom</w:t>
      </w:r>
      <w:proofErr w:type="spellEnd"/>
      <w:r w:rsidR="00D323EE" w:rsidRPr="00321FB5">
        <w:t>". This system is designed to monitor the condition of land and property, as well as for operational management of relevant information that can improve the efficiency of decisions on property management.</w:t>
      </w:r>
    </w:p>
    <w:p w:rsidR="00D323EE" w:rsidRPr="00321FB5" w:rsidRDefault="00D323EE" w:rsidP="001A108F">
      <w:r w:rsidRPr="00321FB5">
        <w:t>Development of this system is an evolutionary extension of the project to create an integrated automated accounting system of land and property of "</w:t>
      </w:r>
      <w:proofErr w:type="spellStart"/>
      <w:r w:rsidRPr="00321FB5">
        <w:t>Ukrtelecom</w:t>
      </w:r>
      <w:proofErr w:type="spellEnd"/>
      <w:r w:rsidRPr="00321FB5">
        <w:t xml:space="preserve">", which took place the year before. </w:t>
      </w:r>
    </w:p>
    <w:p w:rsidR="00D323EE" w:rsidRPr="00321FB5" w:rsidRDefault="00D323EE" w:rsidP="001A108F">
      <w:r w:rsidRPr="00321FB5">
        <w:t>Work on the project was carried out in 2004.</w:t>
      </w:r>
    </w:p>
    <w:p w:rsidR="00D323EE" w:rsidRPr="00321FB5" w:rsidRDefault="00D323EE" w:rsidP="001A108F">
      <w:pPr>
        <w:pStyle w:val="2"/>
      </w:pPr>
      <w:bookmarkStart w:id="52" w:name="_Toc390693775"/>
      <w:bookmarkStart w:id="53" w:name="_Toc391977931"/>
      <w:r w:rsidRPr="00321FB5">
        <w:t>Automated accounting system for land and property of JSC "</w:t>
      </w:r>
      <w:proofErr w:type="spellStart"/>
      <w:r w:rsidR="001A108F">
        <w:t>Ukrtransnafta</w:t>
      </w:r>
      <w:proofErr w:type="spellEnd"/>
      <w:r w:rsidRPr="00321FB5">
        <w:t>"</w:t>
      </w:r>
      <w:bookmarkEnd w:id="52"/>
      <w:bookmarkEnd w:id="53"/>
    </w:p>
    <w:p w:rsidR="00844750" w:rsidRPr="00321FB5" w:rsidRDefault="00D65CF6" w:rsidP="00844750">
      <w:r w:rsidRPr="00321FB5">
        <w:rPr>
          <w:noProof/>
          <w:lang w:val="uk-UA" w:eastAsia="uk-UA"/>
        </w:rPr>
        <w:drawing>
          <wp:anchor distT="0" distB="0" distL="180340" distR="114300" simplePos="0" relativeHeight="251654144" behindDoc="0" locked="0" layoutInCell="1" allowOverlap="1">
            <wp:simplePos x="0" y="0"/>
            <wp:positionH relativeFrom="column">
              <wp:align>right</wp:align>
            </wp:positionH>
            <wp:positionV relativeFrom="paragraph">
              <wp:posOffset>36195</wp:posOffset>
            </wp:positionV>
            <wp:extent cx="2851150" cy="2005330"/>
            <wp:effectExtent l="0" t="0" r="6350" b="0"/>
            <wp:wrapSquare wrapText="bothSides"/>
            <wp:docPr id="22" name="Рисунок 19" descr="Автоматизированная система учета земли и недвижимого имущества ОАО &quot;Укртранснафта&qu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Автоматизированная система учета земли и недвижимого имущества ОАО &quot;Укртранснафта&quot; "/>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51150" cy="2005330"/>
                    </a:xfrm>
                    <a:prstGeom prst="rect">
                      <a:avLst/>
                    </a:prstGeom>
                    <a:noFill/>
                    <a:ln>
                      <a:noFill/>
                    </a:ln>
                  </pic:spPr>
                </pic:pic>
              </a:graphicData>
            </a:graphic>
            <wp14:sizeRelH relativeFrom="page">
              <wp14:pctWidth>0</wp14:pctWidth>
            </wp14:sizeRelH>
            <wp14:sizeRelV relativeFrom="page">
              <wp14:pctHeight>0</wp14:pctHeight>
            </wp14:sizeRelV>
          </wp:anchor>
        </w:drawing>
      </w:r>
      <w:r w:rsidR="00844750" w:rsidRPr="00321FB5">
        <w:rPr>
          <w:rStyle w:val="notranslate"/>
        </w:rPr>
        <w:t>The purpose of the automated accounting system of land and real estate is the maintenance of an electronic registry of land and buildings (</w:t>
      </w:r>
      <w:r w:rsidR="00844750" w:rsidRPr="00321FB5">
        <w:rPr>
          <w:rStyle w:val="hps"/>
        </w:rPr>
        <w:t>facilities</w:t>
      </w:r>
      <w:r w:rsidR="00844750" w:rsidRPr="00321FB5">
        <w:rPr>
          <w:rStyle w:val="notranslate"/>
        </w:rPr>
        <w:t>) owned or used by the JSC "</w:t>
      </w:r>
      <w:proofErr w:type="spellStart"/>
      <w:r w:rsidR="00844750" w:rsidRPr="00321FB5">
        <w:rPr>
          <w:rStyle w:val="notranslate"/>
        </w:rPr>
        <w:t>Ukrtransnafta</w:t>
      </w:r>
      <w:proofErr w:type="spellEnd"/>
      <w:r w:rsidR="00844750" w:rsidRPr="00321FB5">
        <w:rPr>
          <w:rStyle w:val="notranslate"/>
        </w:rPr>
        <w:t xml:space="preserve">" based on a </w:t>
      </w:r>
      <w:r w:rsidR="00826D04">
        <w:rPr>
          <w:rStyle w:val="notranslate"/>
        </w:rPr>
        <w:t>uniform</w:t>
      </w:r>
      <w:r w:rsidR="00844750" w:rsidRPr="00321FB5">
        <w:rPr>
          <w:rStyle w:val="notranslate"/>
        </w:rPr>
        <w:t xml:space="preserve"> legal, methodological and information support.</w:t>
      </w:r>
      <w:r w:rsidR="00844750" w:rsidRPr="00321FB5">
        <w:t xml:space="preserve"> </w:t>
      </w:r>
    </w:p>
    <w:p w:rsidR="00844750" w:rsidRPr="00321FB5" w:rsidRDefault="00844750" w:rsidP="00844750">
      <w:pPr>
        <w:pStyle w:val="af1"/>
        <w:spacing w:before="0" w:beforeAutospacing="0" w:after="160" w:afterAutospacing="0" w:line="360" w:lineRule="auto"/>
        <w:jc w:val="both"/>
        <w:rPr>
          <w:lang w:val="en-US"/>
        </w:rPr>
      </w:pPr>
      <w:r w:rsidRPr="00321FB5">
        <w:rPr>
          <w:rStyle w:val="notranslate"/>
          <w:lang w:val="en-US"/>
        </w:rPr>
        <w:t>Established system can be considered as a basis for effective support solutions for property manag</w:t>
      </w:r>
      <w:r w:rsidR="00923E99" w:rsidRPr="00321FB5">
        <w:rPr>
          <w:rStyle w:val="notranslate"/>
          <w:lang w:val="en-US"/>
        </w:rPr>
        <w:t>ing</w:t>
      </w:r>
      <w:r w:rsidRPr="00321FB5">
        <w:rPr>
          <w:rStyle w:val="notranslate"/>
          <w:lang w:val="en-US"/>
        </w:rPr>
        <w:t xml:space="preserve"> company.</w:t>
      </w:r>
      <w:r w:rsidRPr="00321FB5">
        <w:rPr>
          <w:lang w:val="en-US"/>
        </w:rPr>
        <w:t xml:space="preserve"> </w:t>
      </w:r>
    </w:p>
    <w:p w:rsidR="00844750" w:rsidRPr="00321FB5" w:rsidRDefault="00844750" w:rsidP="00844750">
      <w:pPr>
        <w:pStyle w:val="af1"/>
        <w:spacing w:before="0" w:beforeAutospacing="0" w:after="160" w:afterAutospacing="0" w:line="360" w:lineRule="auto"/>
        <w:jc w:val="both"/>
        <w:rPr>
          <w:lang w:val="en-US"/>
        </w:rPr>
      </w:pPr>
      <w:r w:rsidRPr="00321FB5">
        <w:rPr>
          <w:rStyle w:val="notranslate"/>
          <w:lang w:val="en-US"/>
        </w:rPr>
        <w:t>Work on the project was carried out in 2004-2005.</w:t>
      </w:r>
      <w:r w:rsidRPr="00321FB5">
        <w:rPr>
          <w:lang w:val="en-US"/>
        </w:rPr>
        <w:t xml:space="preserve"> </w:t>
      </w:r>
    </w:p>
    <w:p w:rsidR="00C649DA" w:rsidRPr="001A108F" w:rsidRDefault="00C649DA" w:rsidP="001A108F">
      <w:pPr>
        <w:pStyle w:val="2"/>
      </w:pPr>
      <w:bookmarkStart w:id="54" w:name="_Toc390693776"/>
      <w:bookmarkStart w:id="55" w:name="_Toc391977932"/>
      <w:r w:rsidRPr="001A108F">
        <w:lastRenderedPageBreak/>
        <w:t>Regulatory and methodological support</w:t>
      </w:r>
      <w:bookmarkEnd w:id="54"/>
      <w:bookmarkEnd w:id="55"/>
      <w:r w:rsidRPr="001A108F">
        <w:t xml:space="preserve"> </w:t>
      </w:r>
    </w:p>
    <w:p w:rsidR="00C649DA" w:rsidRPr="001A108F" w:rsidRDefault="00C649DA" w:rsidP="001A108F">
      <w:r w:rsidRPr="001A108F">
        <w:t>To ensure the registration of real property rights of large</w:t>
      </w:r>
      <w:r w:rsidR="006C7951">
        <w:t xml:space="preserve"> spatial</w:t>
      </w:r>
      <w:r w:rsidRPr="001A108F">
        <w:t xml:space="preserve"> distributed natural monopolies carried out a number of projects for the preparation of regulatory and methodological support. </w:t>
      </w:r>
    </w:p>
    <w:p w:rsidR="00C649DA" w:rsidRPr="001A108F" w:rsidRDefault="00C649DA" w:rsidP="001A108F">
      <w:r w:rsidRPr="001A108F">
        <w:t>For JSC "</w:t>
      </w:r>
      <w:proofErr w:type="spellStart"/>
      <w:r w:rsidRPr="001A108F">
        <w:t>Ukrtelecom</w:t>
      </w:r>
      <w:proofErr w:type="spellEnd"/>
      <w:r w:rsidRPr="001A108F">
        <w:t>"</w:t>
      </w:r>
      <w:r w:rsidR="00844750" w:rsidRPr="001A108F">
        <w:t xml:space="preserve"> </w:t>
      </w:r>
      <w:r w:rsidRPr="001A108F">
        <w:t>order:</w:t>
      </w:r>
    </w:p>
    <w:p w:rsidR="00C649DA" w:rsidRPr="001A108F" w:rsidRDefault="00C649DA" w:rsidP="001B27B2">
      <w:pPr>
        <w:pStyle w:val="af2"/>
        <w:numPr>
          <w:ilvl w:val="0"/>
          <w:numId w:val="18"/>
        </w:numPr>
      </w:pPr>
      <w:r w:rsidRPr="001A108F">
        <w:t xml:space="preserve">development of institutional arrangements and regulatory and methodological framework (s) common framework for land and real estate; </w:t>
      </w:r>
    </w:p>
    <w:p w:rsidR="00C649DA" w:rsidRPr="001A108F" w:rsidRDefault="00C649DA" w:rsidP="001B27B2">
      <w:pPr>
        <w:pStyle w:val="af2"/>
        <w:numPr>
          <w:ilvl w:val="0"/>
          <w:numId w:val="18"/>
        </w:numPr>
      </w:pPr>
      <w:r w:rsidRPr="001A108F">
        <w:t xml:space="preserve">preparation, registration and state registration documents for the right to use land; </w:t>
      </w:r>
    </w:p>
    <w:p w:rsidR="00C649DA" w:rsidRPr="001A108F" w:rsidRDefault="00C649DA" w:rsidP="001B27B2">
      <w:pPr>
        <w:pStyle w:val="af2"/>
        <w:numPr>
          <w:ilvl w:val="0"/>
          <w:numId w:val="18"/>
        </w:numPr>
      </w:pPr>
      <w:proofErr w:type="gramStart"/>
      <w:r w:rsidRPr="001A108F">
        <w:t>creation</w:t>
      </w:r>
      <w:proofErr w:type="gramEnd"/>
      <w:r w:rsidRPr="001A108F">
        <w:t xml:space="preserve"> of an information basis unified accounting of land and real estate businesses. </w:t>
      </w:r>
    </w:p>
    <w:p w:rsidR="00C649DA" w:rsidRPr="001A108F" w:rsidRDefault="00C649DA" w:rsidP="001B27B2">
      <w:pPr>
        <w:pStyle w:val="af2"/>
        <w:numPr>
          <w:ilvl w:val="0"/>
          <w:numId w:val="18"/>
        </w:numPr>
      </w:pPr>
      <w:r w:rsidRPr="001A108F">
        <w:t xml:space="preserve">For "Ukraine </w:t>
      </w:r>
      <w:proofErr w:type="spellStart"/>
      <w:r w:rsidRPr="001A108F">
        <w:t>Naftogaz</w:t>
      </w:r>
      <w:proofErr w:type="spellEnd"/>
      <w:r w:rsidR="006C7951">
        <w:t xml:space="preserve">" </w:t>
      </w:r>
      <w:r w:rsidRPr="001A108F">
        <w:t>order:</w:t>
      </w:r>
    </w:p>
    <w:p w:rsidR="00C649DA" w:rsidRPr="001A108F" w:rsidRDefault="00C649DA" w:rsidP="001B27B2">
      <w:pPr>
        <w:pStyle w:val="af2"/>
        <w:numPr>
          <w:ilvl w:val="0"/>
          <w:numId w:val="18"/>
        </w:numPr>
      </w:pPr>
      <w:proofErr w:type="gramStart"/>
      <w:r w:rsidRPr="001A108F">
        <w:t>development</w:t>
      </w:r>
      <w:proofErr w:type="gramEnd"/>
      <w:r w:rsidRPr="001A108F">
        <w:t xml:space="preserve"> of methodological, organizational and technical requirements for adapting the existing legislation of Ukraine s rights to land plots, immovable property and to create a modern information system for recording real estate. </w:t>
      </w:r>
    </w:p>
    <w:p w:rsidR="00C649DA" w:rsidRPr="001A108F" w:rsidRDefault="00C649DA" w:rsidP="001A108F">
      <w:r w:rsidRPr="001A108F">
        <w:t xml:space="preserve">Work on projects conducted in 2001-2005. </w:t>
      </w:r>
    </w:p>
    <w:p w:rsidR="00A314F0" w:rsidRPr="00321FB5" w:rsidRDefault="00A314F0" w:rsidP="00B275E6">
      <w:pPr>
        <w:pStyle w:val="2"/>
      </w:pPr>
      <w:bookmarkStart w:id="56" w:name="_Toc390693778"/>
      <w:bookmarkStart w:id="57" w:name="_Toc391977933"/>
      <w:r w:rsidRPr="00321FB5">
        <w:rPr>
          <w:rStyle w:val="notranslate"/>
        </w:rPr>
        <w:t>geospatial subsystem of</w:t>
      </w:r>
      <w:r w:rsidR="001A108F" w:rsidRPr="002D4BEB">
        <w:rPr>
          <w:rStyle w:val="notranslate"/>
        </w:rPr>
        <w:t xml:space="preserve"> </w:t>
      </w:r>
      <w:r w:rsidRPr="00321FB5">
        <w:rPr>
          <w:rStyle w:val="notranslate"/>
        </w:rPr>
        <w:t>GIS ASMK for immovable property and land</w:t>
      </w:r>
      <w:bookmarkEnd w:id="56"/>
      <w:bookmarkEnd w:id="57"/>
      <w:r w:rsidRPr="00321FB5">
        <w:t xml:space="preserve"> </w:t>
      </w:r>
    </w:p>
    <w:p w:rsidR="00F64873" w:rsidRDefault="001A108F" w:rsidP="00215759">
      <w:pPr>
        <w:rPr>
          <w:rStyle w:val="notranslate"/>
        </w:rPr>
      </w:pPr>
      <w:r w:rsidRPr="00321FB5">
        <w:rPr>
          <w:noProof/>
          <w:lang w:val="uk-UA" w:eastAsia="uk-UA"/>
        </w:rPr>
        <w:drawing>
          <wp:anchor distT="0" distB="0" distL="180340" distR="114300" simplePos="0" relativeHeight="251673600" behindDoc="0" locked="0" layoutInCell="1" allowOverlap="1" wp14:anchorId="3BE45C0B" wp14:editId="42ABF414">
            <wp:simplePos x="0" y="0"/>
            <wp:positionH relativeFrom="column">
              <wp:align>right</wp:align>
            </wp:positionH>
            <wp:positionV relativeFrom="line">
              <wp:align>top</wp:align>
            </wp:positionV>
            <wp:extent cx="2851200" cy="2174400"/>
            <wp:effectExtent l="0" t="0" r="6350" b="0"/>
            <wp:wrapSquare wrapText="bothSides"/>
            <wp:docPr id="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1200" cy="217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314F0" w:rsidRPr="00321FB5">
        <w:rPr>
          <w:rStyle w:val="notranslate"/>
        </w:rPr>
        <w:t xml:space="preserve">The project was designed database structure of geospatial data and system software components of GIS subsystem ASMK to immovable property and land </w:t>
      </w:r>
      <w:r w:rsidR="00561315">
        <w:rPr>
          <w:rStyle w:val="notranslate"/>
        </w:rPr>
        <w:t>r</w:t>
      </w:r>
      <w:r w:rsidR="00A314F0" w:rsidRPr="00321FB5">
        <w:rPr>
          <w:rStyle w:val="notranslate"/>
        </w:rPr>
        <w:t>ailway.</w:t>
      </w:r>
      <w:r w:rsidR="00A314F0" w:rsidRPr="00321FB5">
        <w:t xml:space="preserve"> </w:t>
      </w:r>
      <w:r w:rsidR="00A314F0" w:rsidRPr="00321FB5">
        <w:rPr>
          <w:rStyle w:val="notranslate"/>
        </w:rPr>
        <w:t>Built database was completed and connected to the control system of railway property in Ukraine.</w:t>
      </w:r>
    </w:p>
    <w:p w:rsidR="00361F2D" w:rsidRPr="00321FB5" w:rsidRDefault="00361F2D" w:rsidP="00215759">
      <w:r w:rsidRPr="00321FB5">
        <w:rPr>
          <w:rStyle w:val="notranslate"/>
        </w:rPr>
        <w:t>Work on the project was carried out in 20</w:t>
      </w:r>
      <w:r>
        <w:rPr>
          <w:rStyle w:val="notranslate"/>
        </w:rPr>
        <w:t>12</w:t>
      </w:r>
      <w:r w:rsidRPr="00321FB5">
        <w:rPr>
          <w:rStyle w:val="notranslate"/>
        </w:rPr>
        <w:t>.</w:t>
      </w:r>
    </w:p>
    <w:sectPr w:rsidR="00361F2D" w:rsidRPr="00321FB5" w:rsidSect="00536EE5">
      <w:footerReference w:type="default" r:id="rId39"/>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464" w:rsidRDefault="00C17464" w:rsidP="00FA3AE5">
      <w:pPr>
        <w:spacing w:after="0" w:line="240" w:lineRule="auto"/>
      </w:pPr>
      <w:r>
        <w:separator/>
      </w:r>
    </w:p>
  </w:endnote>
  <w:endnote w:type="continuationSeparator" w:id="0">
    <w:p w:rsidR="00C17464" w:rsidRDefault="00C17464" w:rsidP="00FA3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2650" w:rsidRDefault="003E2650">
    <w:pPr>
      <w:pStyle w:val="ac"/>
      <w:jc w:val="right"/>
    </w:pPr>
    <w:r>
      <w:fldChar w:fldCharType="begin"/>
    </w:r>
    <w:r>
      <w:instrText>PAGE   \* MERGEFORMAT</w:instrText>
    </w:r>
    <w:r>
      <w:fldChar w:fldCharType="separate"/>
    </w:r>
    <w:r w:rsidR="00A61021" w:rsidRPr="00A61021">
      <w:rPr>
        <w:noProof/>
        <w:lang w:val="ru-RU"/>
      </w:rPr>
      <w:t>2</w:t>
    </w:r>
    <w:r>
      <w:fldChar w:fldCharType="end"/>
    </w:r>
  </w:p>
  <w:p w:rsidR="003E2650" w:rsidRDefault="003E265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464" w:rsidRDefault="00C17464" w:rsidP="00FA3AE5">
      <w:pPr>
        <w:spacing w:after="0" w:line="240" w:lineRule="auto"/>
      </w:pPr>
      <w:r>
        <w:separator/>
      </w:r>
    </w:p>
  </w:footnote>
  <w:footnote w:type="continuationSeparator" w:id="0">
    <w:p w:rsidR="00C17464" w:rsidRDefault="00C17464" w:rsidP="00FA3A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73F88"/>
    <w:multiLevelType w:val="hybridMultilevel"/>
    <w:tmpl w:val="FB5E05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DE5312A"/>
    <w:multiLevelType w:val="hybridMultilevel"/>
    <w:tmpl w:val="9E1C1B20"/>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1482775B"/>
    <w:multiLevelType w:val="multilevel"/>
    <w:tmpl w:val="BB5EB132"/>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3">
    <w:nsid w:val="206863E2"/>
    <w:multiLevelType w:val="multilevel"/>
    <w:tmpl w:val="2C4A7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0F0435E"/>
    <w:multiLevelType w:val="multilevel"/>
    <w:tmpl w:val="687E2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74D384E"/>
    <w:multiLevelType w:val="hybridMultilevel"/>
    <w:tmpl w:val="ABA4302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381C4C07"/>
    <w:multiLevelType w:val="hybridMultilevel"/>
    <w:tmpl w:val="D8D4C88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38BC4290"/>
    <w:multiLevelType w:val="hybridMultilevel"/>
    <w:tmpl w:val="BF72F6F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3B236FD2"/>
    <w:multiLevelType w:val="hybridMultilevel"/>
    <w:tmpl w:val="48B6ECD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4F6E75AA"/>
    <w:multiLevelType w:val="hybridMultilevel"/>
    <w:tmpl w:val="7BB0837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69703012"/>
    <w:multiLevelType w:val="hybridMultilevel"/>
    <w:tmpl w:val="AB9AE3EA"/>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6EAC0F0E"/>
    <w:multiLevelType w:val="hybridMultilevel"/>
    <w:tmpl w:val="83EA27C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750A5D85"/>
    <w:multiLevelType w:val="hybridMultilevel"/>
    <w:tmpl w:val="FF02A4F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77647674"/>
    <w:multiLevelType w:val="hybridMultilevel"/>
    <w:tmpl w:val="0D861D90"/>
    <w:lvl w:ilvl="0" w:tplc="77902C7E">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4">
    <w:nsid w:val="7A5F627A"/>
    <w:multiLevelType w:val="hybridMultilevel"/>
    <w:tmpl w:val="559006F0"/>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7C1217C6"/>
    <w:multiLevelType w:val="hybridMultilevel"/>
    <w:tmpl w:val="5C5CAA64"/>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7D23712B"/>
    <w:multiLevelType w:val="hybridMultilevel"/>
    <w:tmpl w:val="96A4B390"/>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7F372E68"/>
    <w:multiLevelType w:val="hybridMultilevel"/>
    <w:tmpl w:val="02EC55DE"/>
    <w:lvl w:ilvl="0" w:tplc="77902C7E">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12"/>
  </w:num>
  <w:num w:numId="5">
    <w:abstractNumId w:val="11"/>
  </w:num>
  <w:num w:numId="6">
    <w:abstractNumId w:val="5"/>
  </w:num>
  <w:num w:numId="7">
    <w:abstractNumId w:val="7"/>
  </w:num>
  <w:num w:numId="8">
    <w:abstractNumId w:val="0"/>
  </w:num>
  <w:num w:numId="9">
    <w:abstractNumId w:val="9"/>
  </w:num>
  <w:num w:numId="10">
    <w:abstractNumId w:val="8"/>
  </w:num>
  <w:num w:numId="11">
    <w:abstractNumId w:val="6"/>
  </w:num>
  <w:num w:numId="12">
    <w:abstractNumId w:val="1"/>
  </w:num>
  <w:num w:numId="13">
    <w:abstractNumId w:val="10"/>
  </w:num>
  <w:num w:numId="14">
    <w:abstractNumId w:val="16"/>
  </w:num>
  <w:num w:numId="15">
    <w:abstractNumId w:val="17"/>
  </w:num>
  <w:num w:numId="16">
    <w:abstractNumId w:val="14"/>
  </w:num>
  <w:num w:numId="17">
    <w:abstractNumId w:val="13"/>
  </w:num>
  <w:num w:numId="18">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BDB"/>
    <w:rsid w:val="00004508"/>
    <w:rsid w:val="00011764"/>
    <w:rsid w:val="00011C77"/>
    <w:rsid w:val="00013A38"/>
    <w:rsid w:val="000151CC"/>
    <w:rsid w:val="00017625"/>
    <w:rsid w:val="00017897"/>
    <w:rsid w:val="0002022C"/>
    <w:rsid w:val="00020230"/>
    <w:rsid w:val="0002243D"/>
    <w:rsid w:val="0002274E"/>
    <w:rsid w:val="00023633"/>
    <w:rsid w:val="00024621"/>
    <w:rsid w:val="00025C2D"/>
    <w:rsid w:val="0002604C"/>
    <w:rsid w:val="0003143F"/>
    <w:rsid w:val="00034035"/>
    <w:rsid w:val="0003404E"/>
    <w:rsid w:val="00034731"/>
    <w:rsid w:val="00035B48"/>
    <w:rsid w:val="00040C92"/>
    <w:rsid w:val="0004204C"/>
    <w:rsid w:val="00044048"/>
    <w:rsid w:val="00044A48"/>
    <w:rsid w:val="00044E9E"/>
    <w:rsid w:val="00045A21"/>
    <w:rsid w:val="0004651A"/>
    <w:rsid w:val="00047218"/>
    <w:rsid w:val="00050A8A"/>
    <w:rsid w:val="000531BF"/>
    <w:rsid w:val="00053380"/>
    <w:rsid w:val="00054098"/>
    <w:rsid w:val="000540DC"/>
    <w:rsid w:val="000551FE"/>
    <w:rsid w:val="000552A5"/>
    <w:rsid w:val="0005544E"/>
    <w:rsid w:val="00060F6A"/>
    <w:rsid w:val="00063332"/>
    <w:rsid w:val="00065305"/>
    <w:rsid w:val="00067A4A"/>
    <w:rsid w:val="00070624"/>
    <w:rsid w:val="00070676"/>
    <w:rsid w:val="00072959"/>
    <w:rsid w:val="000745A9"/>
    <w:rsid w:val="0007677D"/>
    <w:rsid w:val="000823C6"/>
    <w:rsid w:val="000836BC"/>
    <w:rsid w:val="00083D33"/>
    <w:rsid w:val="00085E28"/>
    <w:rsid w:val="00087701"/>
    <w:rsid w:val="000949DE"/>
    <w:rsid w:val="000952EC"/>
    <w:rsid w:val="000965F2"/>
    <w:rsid w:val="00097218"/>
    <w:rsid w:val="00097C97"/>
    <w:rsid w:val="000A04BA"/>
    <w:rsid w:val="000A0FC3"/>
    <w:rsid w:val="000A17A2"/>
    <w:rsid w:val="000A414D"/>
    <w:rsid w:val="000A4557"/>
    <w:rsid w:val="000A538C"/>
    <w:rsid w:val="000A544D"/>
    <w:rsid w:val="000A5E84"/>
    <w:rsid w:val="000B19E9"/>
    <w:rsid w:val="000B215A"/>
    <w:rsid w:val="000B2AC7"/>
    <w:rsid w:val="000B2C78"/>
    <w:rsid w:val="000B35E5"/>
    <w:rsid w:val="000C0C73"/>
    <w:rsid w:val="000C16E8"/>
    <w:rsid w:val="000C1792"/>
    <w:rsid w:val="000C1F91"/>
    <w:rsid w:val="000C28F7"/>
    <w:rsid w:val="000C35AD"/>
    <w:rsid w:val="000C546E"/>
    <w:rsid w:val="000D0823"/>
    <w:rsid w:val="000D4FFF"/>
    <w:rsid w:val="000D65F2"/>
    <w:rsid w:val="000E0322"/>
    <w:rsid w:val="000E0E80"/>
    <w:rsid w:val="000E37F9"/>
    <w:rsid w:val="000E3F6F"/>
    <w:rsid w:val="000E4890"/>
    <w:rsid w:val="000E5135"/>
    <w:rsid w:val="000E5423"/>
    <w:rsid w:val="000E5531"/>
    <w:rsid w:val="000E64F1"/>
    <w:rsid w:val="000E6D4F"/>
    <w:rsid w:val="000E72FC"/>
    <w:rsid w:val="000F0A1B"/>
    <w:rsid w:val="000F0DC0"/>
    <w:rsid w:val="000F1F11"/>
    <w:rsid w:val="000F1F58"/>
    <w:rsid w:val="000F22E3"/>
    <w:rsid w:val="000F31B9"/>
    <w:rsid w:val="000F4502"/>
    <w:rsid w:val="000F75BF"/>
    <w:rsid w:val="000F774B"/>
    <w:rsid w:val="000F7C38"/>
    <w:rsid w:val="001009B3"/>
    <w:rsid w:val="00100F37"/>
    <w:rsid w:val="0010142B"/>
    <w:rsid w:val="0010188F"/>
    <w:rsid w:val="00101DFC"/>
    <w:rsid w:val="001035B2"/>
    <w:rsid w:val="00103847"/>
    <w:rsid w:val="00103AA0"/>
    <w:rsid w:val="00103D9A"/>
    <w:rsid w:val="00104916"/>
    <w:rsid w:val="00106497"/>
    <w:rsid w:val="001069EA"/>
    <w:rsid w:val="00106CDF"/>
    <w:rsid w:val="0010726A"/>
    <w:rsid w:val="001072EC"/>
    <w:rsid w:val="00110441"/>
    <w:rsid w:val="001109FF"/>
    <w:rsid w:val="0011251D"/>
    <w:rsid w:val="00112BFA"/>
    <w:rsid w:val="0011473C"/>
    <w:rsid w:val="00115071"/>
    <w:rsid w:val="001170BB"/>
    <w:rsid w:val="00120BFD"/>
    <w:rsid w:val="001217FF"/>
    <w:rsid w:val="0012216F"/>
    <w:rsid w:val="00122285"/>
    <w:rsid w:val="00122CC6"/>
    <w:rsid w:val="00124EA5"/>
    <w:rsid w:val="001250BE"/>
    <w:rsid w:val="00125C5B"/>
    <w:rsid w:val="00132E28"/>
    <w:rsid w:val="00134FBA"/>
    <w:rsid w:val="00135DFB"/>
    <w:rsid w:val="00140D8C"/>
    <w:rsid w:val="0014162F"/>
    <w:rsid w:val="00143031"/>
    <w:rsid w:val="00143074"/>
    <w:rsid w:val="001430E1"/>
    <w:rsid w:val="00146546"/>
    <w:rsid w:val="00146F35"/>
    <w:rsid w:val="00147675"/>
    <w:rsid w:val="00151E7D"/>
    <w:rsid w:val="00153967"/>
    <w:rsid w:val="00156537"/>
    <w:rsid w:val="00162FFF"/>
    <w:rsid w:val="00164E2E"/>
    <w:rsid w:val="00165B01"/>
    <w:rsid w:val="00171DA2"/>
    <w:rsid w:val="00174307"/>
    <w:rsid w:val="00174D04"/>
    <w:rsid w:val="0017592B"/>
    <w:rsid w:val="001851B3"/>
    <w:rsid w:val="00185AB0"/>
    <w:rsid w:val="00186E24"/>
    <w:rsid w:val="00186EC2"/>
    <w:rsid w:val="0019009D"/>
    <w:rsid w:val="00190463"/>
    <w:rsid w:val="00192D83"/>
    <w:rsid w:val="00193727"/>
    <w:rsid w:val="001940E5"/>
    <w:rsid w:val="00194875"/>
    <w:rsid w:val="0019545E"/>
    <w:rsid w:val="001A00BF"/>
    <w:rsid w:val="001A108F"/>
    <w:rsid w:val="001A2EB3"/>
    <w:rsid w:val="001A4092"/>
    <w:rsid w:val="001A520F"/>
    <w:rsid w:val="001A6C26"/>
    <w:rsid w:val="001A785E"/>
    <w:rsid w:val="001A7D15"/>
    <w:rsid w:val="001B0CD8"/>
    <w:rsid w:val="001B27B2"/>
    <w:rsid w:val="001B3487"/>
    <w:rsid w:val="001B4F8B"/>
    <w:rsid w:val="001B53E3"/>
    <w:rsid w:val="001B7663"/>
    <w:rsid w:val="001B7C5F"/>
    <w:rsid w:val="001B7F4D"/>
    <w:rsid w:val="001C0E40"/>
    <w:rsid w:val="001C13D8"/>
    <w:rsid w:val="001C60C3"/>
    <w:rsid w:val="001C6BED"/>
    <w:rsid w:val="001C70D8"/>
    <w:rsid w:val="001D03DD"/>
    <w:rsid w:val="001D3C9E"/>
    <w:rsid w:val="001D4460"/>
    <w:rsid w:val="001D4477"/>
    <w:rsid w:val="001D4C84"/>
    <w:rsid w:val="001E13AC"/>
    <w:rsid w:val="001E4180"/>
    <w:rsid w:val="001E6535"/>
    <w:rsid w:val="001E6632"/>
    <w:rsid w:val="001F2420"/>
    <w:rsid w:val="001F4E6C"/>
    <w:rsid w:val="001F5C2E"/>
    <w:rsid w:val="001F687B"/>
    <w:rsid w:val="002000AB"/>
    <w:rsid w:val="00200627"/>
    <w:rsid w:val="002010DE"/>
    <w:rsid w:val="002019EB"/>
    <w:rsid w:val="00203FD2"/>
    <w:rsid w:val="00204803"/>
    <w:rsid w:val="00204A8E"/>
    <w:rsid w:val="00205361"/>
    <w:rsid w:val="00205FBA"/>
    <w:rsid w:val="00206655"/>
    <w:rsid w:val="00206DE9"/>
    <w:rsid w:val="00207C35"/>
    <w:rsid w:val="002122AA"/>
    <w:rsid w:val="00215759"/>
    <w:rsid w:val="002157B0"/>
    <w:rsid w:val="00216BC6"/>
    <w:rsid w:val="002178A8"/>
    <w:rsid w:val="00220005"/>
    <w:rsid w:val="0022046F"/>
    <w:rsid w:val="00220582"/>
    <w:rsid w:val="002211A0"/>
    <w:rsid w:val="00227910"/>
    <w:rsid w:val="00227BA9"/>
    <w:rsid w:val="0023322B"/>
    <w:rsid w:val="002332C9"/>
    <w:rsid w:val="00236AAC"/>
    <w:rsid w:val="00243F72"/>
    <w:rsid w:val="00244EAA"/>
    <w:rsid w:val="00246A56"/>
    <w:rsid w:val="0024771F"/>
    <w:rsid w:val="00247E33"/>
    <w:rsid w:val="00250B5E"/>
    <w:rsid w:val="00250FD3"/>
    <w:rsid w:val="00254CAD"/>
    <w:rsid w:val="00256940"/>
    <w:rsid w:val="00256FC0"/>
    <w:rsid w:val="00257A95"/>
    <w:rsid w:val="00260A5C"/>
    <w:rsid w:val="00260CEC"/>
    <w:rsid w:val="002622C5"/>
    <w:rsid w:val="00262C1D"/>
    <w:rsid w:val="00263489"/>
    <w:rsid w:val="00266C53"/>
    <w:rsid w:val="00271CCF"/>
    <w:rsid w:val="00274CE0"/>
    <w:rsid w:val="0027541A"/>
    <w:rsid w:val="00275800"/>
    <w:rsid w:val="00277B74"/>
    <w:rsid w:val="00280A49"/>
    <w:rsid w:val="00280F6C"/>
    <w:rsid w:val="002861D6"/>
    <w:rsid w:val="002901C5"/>
    <w:rsid w:val="00293C9C"/>
    <w:rsid w:val="0029479E"/>
    <w:rsid w:val="0029604C"/>
    <w:rsid w:val="00297F8A"/>
    <w:rsid w:val="002A093B"/>
    <w:rsid w:val="002A1FD0"/>
    <w:rsid w:val="002A3651"/>
    <w:rsid w:val="002A5275"/>
    <w:rsid w:val="002A5712"/>
    <w:rsid w:val="002A6A33"/>
    <w:rsid w:val="002A6A9F"/>
    <w:rsid w:val="002A758C"/>
    <w:rsid w:val="002B1592"/>
    <w:rsid w:val="002B17EB"/>
    <w:rsid w:val="002B1B18"/>
    <w:rsid w:val="002B46EF"/>
    <w:rsid w:val="002B6CBB"/>
    <w:rsid w:val="002C0D36"/>
    <w:rsid w:val="002C1DF5"/>
    <w:rsid w:val="002C2CD3"/>
    <w:rsid w:val="002C419D"/>
    <w:rsid w:val="002C4993"/>
    <w:rsid w:val="002D2B8A"/>
    <w:rsid w:val="002D3F56"/>
    <w:rsid w:val="002D44A5"/>
    <w:rsid w:val="002D48BF"/>
    <w:rsid w:val="002D4BEB"/>
    <w:rsid w:val="002D6A20"/>
    <w:rsid w:val="002D7238"/>
    <w:rsid w:val="002D756A"/>
    <w:rsid w:val="002E1C2D"/>
    <w:rsid w:val="002E2133"/>
    <w:rsid w:val="002E2640"/>
    <w:rsid w:val="002E3D58"/>
    <w:rsid w:val="002E4D3A"/>
    <w:rsid w:val="002E5353"/>
    <w:rsid w:val="002E5A28"/>
    <w:rsid w:val="002E641C"/>
    <w:rsid w:val="002E6E12"/>
    <w:rsid w:val="002E6F60"/>
    <w:rsid w:val="002E7BEC"/>
    <w:rsid w:val="002F0739"/>
    <w:rsid w:val="002F0B22"/>
    <w:rsid w:val="002F27B4"/>
    <w:rsid w:val="002F2E52"/>
    <w:rsid w:val="002F4E23"/>
    <w:rsid w:val="0030033C"/>
    <w:rsid w:val="0030343D"/>
    <w:rsid w:val="00304286"/>
    <w:rsid w:val="003065D1"/>
    <w:rsid w:val="00307A5F"/>
    <w:rsid w:val="00312219"/>
    <w:rsid w:val="00313C43"/>
    <w:rsid w:val="003152E7"/>
    <w:rsid w:val="00317220"/>
    <w:rsid w:val="00321FB5"/>
    <w:rsid w:val="00323C20"/>
    <w:rsid w:val="00323E2B"/>
    <w:rsid w:val="00324B4A"/>
    <w:rsid w:val="0032611E"/>
    <w:rsid w:val="00326B43"/>
    <w:rsid w:val="00327213"/>
    <w:rsid w:val="00331278"/>
    <w:rsid w:val="003335FE"/>
    <w:rsid w:val="00333AAE"/>
    <w:rsid w:val="00334122"/>
    <w:rsid w:val="003345CA"/>
    <w:rsid w:val="00334C8B"/>
    <w:rsid w:val="00337F42"/>
    <w:rsid w:val="0034020A"/>
    <w:rsid w:val="00341BBE"/>
    <w:rsid w:val="00342FEF"/>
    <w:rsid w:val="00350123"/>
    <w:rsid w:val="00350713"/>
    <w:rsid w:val="00356035"/>
    <w:rsid w:val="00357CF3"/>
    <w:rsid w:val="00360A47"/>
    <w:rsid w:val="00361F2D"/>
    <w:rsid w:val="0036513D"/>
    <w:rsid w:val="0036736F"/>
    <w:rsid w:val="00370612"/>
    <w:rsid w:val="003708C0"/>
    <w:rsid w:val="00372B4E"/>
    <w:rsid w:val="003731DA"/>
    <w:rsid w:val="00375B38"/>
    <w:rsid w:val="00375EF0"/>
    <w:rsid w:val="00376226"/>
    <w:rsid w:val="00376BFF"/>
    <w:rsid w:val="003801A9"/>
    <w:rsid w:val="003849B3"/>
    <w:rsid w:val="00384B08"/>
    <w:rsid w:val="00386C58"/>
    <w:rsid w:val="003879C3"/>
    <w:rsid w:val="00387B1E"/>
    <w:rsid w:val="0039033D"/>
    <w:rsid w:val="003916C1"/>
    <w:rsid w:val="003963C8"/>
    <w:rsid w:val="003A126D"/>
    <w:rsid w:val="003A3104"/>
    <w:rsid w:val="003A4EFB"/>
    <w:rsid w:val="003A53B6"/>
    <w:rsid w:val="003A5B88"/>
    <w:rsid w:val="003A64C0"/>
    <w:rsid w:val="003A728F"/>
    <w:rsid w:val="003B16DE"/>
    <w:rsid w:val="003B17D2"/>
    <w:rsid w:val="003B4AE6"/>
    <w:rsid w:val="003B532F"/>
    <w:rsid w:val="003B6135"/>
    <w:rsid w:val="003B7686"/>
    <w:rsid w:val="003B7D60"/>
    <w:rsid w:val="003C0DCF"/>
    <w:rsid w:val="003C105F"/>
    <w:rsid w:val="003C1832"/>
    <w:rsid w:val="003C1899"/>
    <w:rsid w:val="003C1A7A"/>
    <w:rsid w:val="003C2C6A"/>
    <w:rsid w:val="003C5874"/>
    <w:rsid w:val="003D0A35"/>
    <w:rsid w:val="003D367F"/>
    <w:rsid w:val="003D7064"/>
    <w:rsid w:val="003D70D6"/>
    <w:rsid w:val="003E00E7"/>
    <w:rsid w:val="003E1002"/>
    <w:rsid w:val="003E1E4A"/>
    <w:rsid w:val="003E229F"/>
    <w:rsid w:val="003E2643"/>
    <w:rsid w:val="003E2650"/>
    <w:rsid w:val="003E3C91"/>
    <w:rsid w:val="003E4E4A"/>
    <w:rsid w:val="003E5F66"/>
    <w:rsid w:val="003E6890"/>
    <w:rsid w:val="003E6CA9"/>
    <w:rsid w:val="003F00F8"/>
    <w:rsid w:val="003F2F39"/>
    <w:rsid w:val="003F34C7"/>
    <w:rsid w:val="003F477C"/>
    <w:rsid w:val="003F60F6"/>
    <w:rsid w:val="003F6991"/>
    <w:rsid w:val="004004BC"/>
    <w:rsid w:val="00402B49"/>
    <w:rsid w:val="0040349A"/>
    <w:rsid w:val="004043FF"/>
    <w:rsid w:val="00405338"/>
    <w:rsid w:val="00412F7B"/>
    <w:rsid w:val="00414239"/>
    <w:rsid w:val="00415DB7"/>
    <w:rsid w:val="0042088B"/>
    <w:rsid w:val="00421874"/>
    <w:rsid w:val="0042307C"/>
    <w:rsid w:val="00426D15"/>
    <w:rsid w:val="00431B7D"/>
    <w:rsid w:val="00431C09"/>
    <w:rsid w:val="00433D45"/>
    <w:rsid w:val="00434B34"/>
    <w:rsid w:val="00436365"/>
    <w:rsid w:val="00436CE1"/>
    <w:rsid w:val="00437E98"/>
    <w:rsid w:val="00440A97"/>
    <w:rsid w:val="00442274"/>
    <w:rsid w:val="00443314"/>
    <w:rsid w:val="00445CC0"/>
    <w:rsid w:val="00447079"/>
    <w:rsid w:val="004471CE"/>
    <w:rsid w:val="00447260"/>
    <w:rsid w:val="004477E7"/>
    <w:rsid w:val="00451B22"/>
    <w:rsid w:val="0045310F"/>
    <w:rsid w:val="00453303"/>
    <w:rsid w:val="00454020"/>
    <w:rsid w:val="00455384"/>
    <w:rsid w:val="004555FA"/>
    <w:rsid w:val="004558B8"/>
    <w:rsid w:val="00455D2C"/>
    <w:rsid w:val="00457233"/>
    <w:rsid w:val="0046019F"/>
    <w:rsid w:val="00462DD3"/>
    <w:rsid w:val="00463062"/>
    <w:rsid w:val="00466704"/>
    <w:rsid w:val="00466D58"/>
    <w:rsid w:val="004726AB"/>
    <w:rsid w:val="004753C4"/>
    <w:rsid w:val="00475723"/>
    <w:rsid w:val="004772DE"/>
    <w:rsid w:val="004800A8"/>
    <w:rsid w:val="00482471"/>
    <w:rsid w:val="00483508"/>
    <w:rsid w:val="00483D9B"/>
    <w:rsid w:val="00484AD2"/>
    <w:rsid w:val="00486305"/>
    <w:rsid w:val="00491F96"/>
    <w:rsid w:val="004943B7"/>
    <w:rsid w:val="0049512F"/>
    <w:rsid w:val="004958B2"/>
    <w:rsid w:val="004A1FFF"/>
    <w:rsid w:val="004A2A01"/>
    <w:rsid w:val="004A2A3A"/>
    <w:rsid w:val="004A38F7"/>
    <w:rsid w:val="004A6AED"/>
    <w:rsid w:val="004A7922"/>
    <w:rsid w:val="004A7BF9"/>
    <w:rsid w:val="004B1254"/>
    <w:rsid w:val="004B1D1A"/>
    <w:rsid w:val="004B26EF"/>
    <w:rsid w:val="004B2B5E"/>
    <w:rsid w:val="004B3D9F"/>
    <w:rsid w:val="004B47A0"/>
    <w:rsid w:val="004B557A"/>
    <w:rsid w:val="004C073B"/>
    <w:rsid w:val="004C0E20"/>
    <w:rsid w:val="004C0F72"/>
    <w:rsid w:val="004C3414"/>
    <w:rsid w:val="004C41CA"/>
    <w:rsid w:val="004C4C47"/>
    <w:rsid w:val="004C6291"/>
    <w:rsid w:val="004C6E17"/>
    <w:rsid w:val="004C752D"/>
    <w:rsid w:val="004D2507"/>
    <w:rsid w:val="004D2C96"/>
    <w:rsid w:val="004D4E2D"/>
    <w:rsid w:val="004D5DF9"/>
    <w:rsid w:val="004D79CD"/>
    <w:rsid w:val="004E0B6D"/>
    <w:rsid w:val="004E0DDF"/>
    <w:rsid w:val="004E18E3"/>
    <w:rsid w:val="004E1A23"/>
    <w:rsid w:val="004E585E"/>
    <w:rsid w:val="004E75F4"/>
    <w:rsid w:val="004F1776"/>
    <w:rsid w:val="0050015D"/>
    <w:rsid w:val="00500963"/>
    <w:rsid w:val="005010EE"/>
    <w:rsid w:val="00501DB0"/>
    <w:rsid w:val="0050740F"/>
    <w:rsid w:val="0050756C"/>
    <w:rsid w:val="00510363"/>
    <w:rsid w:val="005110C7"/>
    <w:rsid w:val="0051189B"/>
    <w:rsid w:val="00512924"/>
    <w:rsid w:val="00515AF0"/>
    <w:rsid w:val="00516658"/>
    <w:rsid w:val="00525B81"/>
    <w:rsid w:val="00526782"/>
    <w:rsid w:val="00526B51"/>
    <w:rsid w:val="005300BB"/>
    <w:rsid w:val="00530294"/>
    <w:rsid w:val="00532743"/>
    <w:rsid w:val="005331EB"/>
    <w:rsid w:val="00536EE5"/>
    <w:rsid w:val="0054136D"/>
    <w:rsid w:val="00541459"/>
    <w:rsid w:val="00541647"/>
    <w:rsid w:val="00541695"/>
    <w:rsid w:val="00541C12"/>
    <w:rsid w:val="0054248D"/>
    <w:rsid w:val="005429C3"/>
    <w:rsid w:val="00546506"/>
    <w:rsid w:val="00546517"/>
    <w:rsid w:val="00551863"/>
    <w:rsid w:val="00552869"/>
    <w:rsid w:val="00552D9A"/>
    <w:rsid w:val="00552F9B"/>
    <w:rsid w:val="0055379B"/>
    <w:rsid w:val="005539E7"/>
    <w:rsid w:val="0055629A"/>
    <w:rsid w:val="00560234"/>
    <w:rsid w:val="00561315"/>
    <w:rsid w:val="0056146B"/>
    <w:rsid w:val="00562015"/>
    <w:rsid w:val="00564B0C"/>
    <w:rsid w:val="0056568C"/>
    <w:rsid w:val="005659E1"/>
    <w:rsid w:val="00565C83"/>
    <w:rsid w:val="005726D2"/>
    <w:rsid w:val="00573213"/>
    <w:rsid w:val="00574A36"/>
    <w:rsid w:val="0057518B"/>
    <w:rsid w:val="00576543"/>
    <w:rsid w:val="00576B7D"/>
    <w:rsid w:val="00580926"/>
    <w:rsid w:val="005837AD"/>
    <w:rsid w:val="00584058"/>
    <w:rsid w:val="00585001"/>
    <w:rsid w:val="005856C8"/>
    <w:rsid w:val="005864F6"/>
    <w:rsid w:val="00593CAA"/>
    <w:rsid w:val="00594659"/>
    <w:rsid w:val="00595FE8"/>
    <w:rsid w:val="005964A6"/>
    <w:rsid w:val="00597ECB"/>
    <w:rsid w:val="005A1DC4"/>
    <w:rsid w:val="005A2317"/>
    <w:rsid w:val="005A2DB1"/>
    <w:rsid w:val="005A5A85"/>
    <w:rsid w:val="005A5AF9"/>
    <w:rsid w:val="005A658C"/>
    <w:rsid w:val="005A6B7D"/>
    <w:rsid w:val="005A6FDE"/>
    <w:rsid w:val="005B0E3F"/>
    <w:rsid w:val="005B107F"/>
    <w:rsid w:val="005B13F8"/>
    <w:rsid w:val="005B22AE"/>
    <w:rsid w:val="005B3CE8"/>
    <w:rsid w:val="005B4998"/>
    <w:rsid w:val="005B57AF"/>
    <w:rsid w:val="005B5ABC"/>
    <w:rsid w:val="005B60F9"/>
    <w:rsid w:val="005B6E0D"/>
    <w:rsid w:val="005B6FA6"/>
    <w:rsid w:val="005C0069"/>
    <w:rsid w:val="005C336C"/>
    <w:rsid w:val="005C3711"/>
    <w:rsid w:val="005C44D6"/>
    <w:rsid w:val="005C46CE"/>
    <w:rsid w:val="005C480F"/>
    <w:rsid w:val="005D0647"/>
    <w:rsid w:val="005D1524"/>
    <w:rsid w:val="005D35DA"/>
    <w:rsid w:val="005D3774"/>
    <w:rsid w:val="005D5A51"/>
    <w:rsid w:val="005D7290"/>
    <w:rsid w:val="005D77A5"/>
    <w:rsid w:val="005E01D3"/>
    <w:rsid w:val="005E473A"/>
    <w:rsid w:val="005E5A98"/>
    <w:rsid w:val="005F03ED"/>
    <w:rsid w:val="005F1405"/>
    <w:rsid w:val="005F149C"/>
    <w:rsid w:val="005F1AFD"/>
    <w:rsid w:val="005F2862"/>
    <w:rsid w:val="005F4743"/>
    <w:rsid w:val="005F4861"/>
    <w:rsid w:val="005F5510"/>
    <w:rsid w:val="0060082D"/>
    <w:rsid w:val="00600E3C"/>
    <w:rsid w:val="00601B1E"/>
    <w:rsid w:val="00604E33"/>
    <w:rsid w:val="00605413"/>
    <w:rsid w:val="0060674B"/>
    <w:rsid w:val="00607417"/>
    <w:rsid w:val="00607FB8"/>
    <w:rsid w:val="00610BF9"/>
    <w:rsid w:val="00610CF8"/>
    <w:rsid w:val="00614FAB"/>
    <w:rsid w:val="006166BC"/>
    <w:rsid w:val="00617615"/>
    <w:rsid w:val="0061776B"/>
    <w:rsid w:val="00617DD2"/>
    <w:rsid w:val="00620A95"/>
    <w:rsid w:val="00621767"/>
    <w:rsid w:val="00624DF3"/>
    <w:rsid w:val="00624ED3"/>
    <w:rsid w:val="006256D2"/>
    <w:rsid w:val="00625D42"/>
    <w:rsid w:val="006303D1"/>
    <w:rsid w:val="00630458"/>
    <w:rsid w:val="0063138C"/>
    <w:rsid w:val="00631C49"/>
    <w:rsid w:val="00631F49"/>
    <w:rsid w:val="00632990"/>
    <w:rsid w:val="00634DA9"/>
    <w:rsid w:val="0063536F"/>
    <w:rsid w:val="00635B5E"/>
    <w:rsid w:val="00636305"/>
    <w:rsid w:val="00636739"/>
    <w:rsid w:val="00636A41"/>
    <w:rsid w:val="006376D5"/>
    <w:rsid w:val="00641DBF"/>
    <w:rsid w:val="006434D4"/>
    <w:rsid w:val="0064465E"/>
    <w:rsid w:val="00645503"/>
    <w:rsid w:val="00645F40"/>
    <w:rsid w:val="00646922"/>
    <w:rsid w:val="00647090"/>
    <w:rsid w:val="00650C65"/>
    <w:rsid w:val="006518B3"/>
    <w:rsid w:val="00651EBB"/>
    <w:rsid w:val="006553CC"/>
    <w:rsid w:val="0065657B"/>
    <w:rsid w:val="00657690"/>
    <w:rsid w:val="00661DF0"/>
    <w:rsid w:val="006637E0"/>
    <w:rsid w:val="00665A5E"/>
    <w:rsid w:val="006671EC"/>
    <w:rsid w:val="00671540"/>
    <w:rsid w:val="0067235F"/>
    <w:rsid w:val="00673142"/>
    <w:rsid w:val="006743F9"/>
    <w:rsid w:val="0067447C"/>
    <w:rsid w:val="00674FF8"/>
    <w:rsid w:val="006769E7"/>
    <w:rsid w:val="00676F20"/>
    <w:rsid w:val="00677D42"/>
    <w:rsid w:val="00680094"/>
    <w:rsid w:val="00680744"/>
    <w:rsid w:val="006811BA"/>
    <w:rsid w:val="006823E3"/>
    <w:rsid w:val="00684DF9"/>
    <w:rsid w:val="00685D12"/>
    <w:rsid w:val="00690706"/>
    <w:rsid w:val="0069128B"/>
    <w:rsid w:val="00691293"/>
    <w:rsid w:val="0069370A"/>
    <w:rsid w:val="00697084"/>
    <w:rsid w:val="00697805"/>
    <w:rsid w:val="006A2CD3"/>
    <w:rsid w:val="006A4216"/>
    <w:rsid w:val="006A6823"/>
    <w:rsid w:val="006A7765"/>
    <w:rsid w:val="006B4C57"/>
    <w:rsid w:val="006B56B7"/>
    <w:rsid w:val="006B6E21"/>
    <w:rsid w:val="006B6F9A"/>
    <w:rsid w:val="006B7A04"/>
    <w:rsid w:val="006B7BDD"/>
    <w:rsid w:val="006C1397"/>
    <w:rsid w:val="006C1CF2"/>
    <w:rsid w:val="006C3794"/>
    <w:rsid w:val="006C7951"/>
    <w:rsid w:val="006D0722"/>
    <w:rsid w:val="006D4890"/>
    <w:rsid w:val="006D5253"/>
    <w:rsid w:val="006D59DE"/>
    <w:rsid w:val="006D72DC"/>
    <w:rsid w:val="006D779E"/>
    <w:rsid w:val="006E14F6"/>
    <w:rsid w:val="006E2509"/>
    <w:rsid w:val="006E2C71"/>
    <w:rsid w:val="006E2F14"/>
    <w:rsid w:val="006E3A47"/>
    <w:rsid w:val="006F0050"/>
    <w:rsid w:val="006F05BD"/>
    <w:rsid w:val="006F106F"/>
    <w:rsid w:val="006F2794"/>
    <w:rsid w:val="006F2A90"/>
    <w:rsid w:val="006F3D7A"/>
    <w:rsid w:val="006F427D"/>
    <w:rsid w:val="006F4834"/>
    <w:rsid w:val="006F4D9F"/>
    <w:rsid w:val="006F7FAD"/>
    <w:rsid w:val="00700995"/>
    <w:rsid w:val="007017C6"/>
    <w:rsid w:val="00701E73"/>
    <w:rsid w:val="00702CB3"/>
    <w:rsid w:val="007030B0"/>
    <w:rsid w:val="007035A8"/>
    <w:rsid w:val="00705483"/>
    <w:rsid w:val="00705F76"/>
    <w:rsid w:val="0070613B"/>
    <w:rsid w:val="00710743"/>
    <w:rsid w:val="00710C9C"/>
    <w:rsid w:val="007128B4"/>
    <w:rsid w:val="00715B0C"/>
    <w:rsid w:val="007230AB"/>
    <w:rsid w:val="007243D7"/>
    <w:rsid w:val="00724C92"/>
    <w:rsid w:val="00725E0D"/>
    <w:rsid w:val="00730FA6"/>
    <w:rsid w:val="007313A9"/>
    <w:rsid w:val="007316DF"/>
    <w:rsid w:val="00731D36"/>
    <w:rsid w:val="007321DD"/>
    <w:rsid w:val="0073437B"/>
    <w:rsid w:val="007375AE"/>
    <w:rsid w:val="007405E1"/>
    <w:rsid w:val="0074372F"/>
    <w:rsid w:val="00743AFC"/>
    <w:rsid w:val="0074629E"/>
    <w:rsid w:val="00750A73"/>
    <w:rsid w:val="00751600"/>
    <w:rsid w:val="00751915"/>
    <w:rsid w:val="007529EF"/>
    <w:rsid w:val="00753F7A"/>
    <w:rsid w:val="00760637"/>
    <w:rsid w:val="00760B14"/>
    <w:rsid w:val="00763734"/>
    <w:rsid w:val="00764017"/>
    <w:rsid w:val="00764717"/>
    <w:rsid w:val="00765F99"/>
    <w:rsid w:val="00767ADE"/>
    <w:rsid w:val="0077037C"/>
    <w:rsid w:val="00770388"/>
    <w:rsid w:val="00770BCB"/>
    <w:rsid w:val="007716D1"/>
    <w:rsid w:val="00772526"/>
    <w:rsid w:val="00772FD6"/>
    <w:rsid w:val="007732AB"/>
    <w:rsid w:val="00775017"/>
    <w:rsid w:val="00775DAC"/>
    <w:rsid w:val="0078351F"/>
    <w:rsid w:val="007851D9"/>
    <w:rsid w:val="007860FC"/>
    <w:rsid w:val="007864CD"/>
    <w:rsid w:val="00787EE7"/>
    <w:rsid w:val="007901F6"/>
    <w:rsid w:val="00791F4E"/>
    <w:rsid w:val="0079572B"/>
    <w:rsid w:val="00795C89"/>
    <w:rsid w:val="00796E9F"/>
    <w:rsid w:val="007A039D"/>
    <w:rsid w:val="007A03F4"/>
    <w:rsid w:val="007A08BF"/>
    <w:rsid w:val="007A120E"/>
    <w:rsid w:val="007A23B6"/>
    <w:rsid w:val="007A3DF0"/>
    <w:rsid w:val="007A4B2B"/>
    <w:rsid w:val="007A5AB1"/>
    <w:rsid w:val="007A6C44"/>
    <w:rsid w:val="007A7AF5"/>
    <w:rsid w:val="007B2628"/>
    <w:rsid w:val="007B2742"/>
    <w:rsid w:val="007B3946"/>
    <w:rsid w:val="007B39CB"/>
    <w:rsid w:val="007B73A4"/>
    <w:rsid w:val="007C00E5"/>
    <w:rsid w:val="007C3756"/>
    <w:rsid w:val="007C4589"/>
    <w:rsid w:val="007C659E"/>
    <w:rsid w:val="007C6E44"/>
    <w:rsid w:val="007D10BE"/>
    <w:rsid w:val="007D1B57"/>
    <w:rsid w:val="007D1CEB"/>
    <w:rsid w:val="007D3081"/>
    <w:rsid w:val="007D754F"/>
    <w:rsid w:val="007E05C4"/>
    <w:rsid w:val="007E1F2E"/>
    <w:rsid w:val="007E4167"/>
    <w:rsid w:val="007E7EAA"/>
    <w:rsid w:val="007F1412"/>
    <w:rsid w:val="007F2BDB"/>
    <w:rsid w:val="007F346B"/>
    <w:rsid w:val="007F3835"/>
    <w:rsid w:val="007F6172"/>
    <w:rsid w:val="007F632A"/>
    <w:rsid w:val="007F684D"/>
    <w:rsid w:val="007F70DD"/>
    <w:rsid w:val="007F77A4"/>
    <w:rsid w:val="007F7A6E"/>
    <w:rsid w:val="00800790"/>
    <w:rsid w:val="008015C7"/>
    <w:rsid w:val="00801BEF"/>
    <w:rsid w:val="00801CCE"/>
    <w:rsid w:val="00803930"/>
    <w:rsid w:val="00803A85"/>
    <w:rsid w:val="008058D5"/>
    <w:rsid w:val="008077B0"/>
    <w:rsid w:val="008115EF"/>
    <w:rsid w:val="0081724C"/>
    <w:rsid w:val="008207F9"/>
    <w:rsid w:val="00820A88"/>
    <w:rsid w:val="00824D49"/>
    <w:rsid w:val="00825578"/>
    <w:rsid w:val="008257DA"/>
    <w:rsid w:val="00826D04"/>
    <w:rsid w:val="0083404E"/>
    <w:rsid w:val="00834B6F"/>
    <w:rsid w:val="008409B8"/>
    <w:rsid w:val="00844750"/>
    <w:rsid w:val="00844767"/>
    <w:rsid w:val="008448CD"/>
    <w:rsid w:val="00844C73"/>
    <w:rsid w:val="008459BB"/>
    <w:rsid w:val="008516C2"/>
    <w:rsid w:val="00851868"/>
    <w:rsid w:val="00851DA2"/>
    <w:rsid w:val="00852E41"/>
    <w:rsid w:val="00853806"/>
    <w:rsid w:val="00862305"/>
    <w:rsid w:val="00862C9F"/>
    <w:rsid w:val="00865EE3"/>
    <w:rsid w:val="00865F87"/>
    <w:rsid w:val="008671F6"/>
    <w:rsid w:val="00872E65"/>
    <w:rsid w:val="008732E3"/>
    <w:rsid w:val="008738FE"/>
    <w:rsid w:val="008763AF"/>
    <w:rsid w:val="00876D57"/>
    <w:rsid w:val="008775F4"/>
    <w:rsid w:val="008808D5"/>
    <w:rsid w:val="00883A1B"/>
    <w:rsid w:val="00884703"/>
    <w:rsid w:val="008848DF"/>
    <w:rsid w:val="0088523A"/>
    <w:rsid w:val="0088742B"/>
    <w:rsid w:val="00887B14"/>
    <w:rsid w:val="00887CCE"/>
    <w:rsid w:val="008904DB"/>
    <w:rsid w:val="008906A8"/>
    <w:rsid w:val="008910B2"/>
    <w:rsid w:val="00892488"/>
    <w:rsid w:val="0089681B"/>
    <w:rsid w:val="00896F82"/>
    <w:rsid w:val="008A1093"/>
    <w:rsid w:val="008A24CE"/>
    <w:rsid w:val="008A3C6A"/>
    <w:rsid w:val="008A4D06"/>
    <w:rsid w:val="008A565F"/>
    <w:rsid w:val="008A7A15"/>
    <w:rsid w:val="008B09DF"/>
    <w:rsid w:val="008B0CA4"/>
    <w:rsid w:val="008B26B5"/>
    <w:rsid w:val="008B2D9F"/>
    <w:rsid w:val="008B37C9"/>
    <w:rsid w:val="008B5AEA"/>
    <w:rsid w:val="008B70B3"/>
    <w:rsid w:val="008C03B0"/>
    <w:rsid w:val="008C05E7"/>
    <w:rsid w:val="008C0DC6"/>
    <w:rsid w:val="008C1D7E"/>
    <w:rsid w:val="008C3B8A"/>
    <w:rsid w:val="008C5534"/>
    <w:rsid w:val="008C5B43"/>
    <w:rsid w:val="008C5BA9"/>
    <w:rsid w:val="008C6D55"/>
    <w:rsid w:val="008C7D54"/>
    <w:rsid w:val="008D03BF"/>
    <w:rsid w:val="008D3BDF"/>
    <w:rsid w:val="008D5354"/>
    <w:rsid w:val="008D55EB"/>
    <w:rsid w:val="008D6C78"/>
    <w:rsid w:val="008D7274"/>
    <w:rsid w:val="008E00EE"/>
    <w:rsid w:val="008E02EE"/>
    <w:rsid w:val="008E0541"/>
    <w:rsid w:val="008E0666"/>
    <w:rsid w:val="008E2F2F"/>
    <w:rsid w:val="008E316B"/>
    <w:rsid w:val="008E3BA5"/>
    <w:rsid w:val="008E5C64"/>
    <w:rsid w:val="008E7982"/>
    <w:rsid w:val="008F0D20"/>
    <w:rsid w:val="008F2C3F"/>
    <w:rsid w:val="008F329A"/>
    <w:rsid w:val="008F4961"/>
    <w:rsid w:val="008F6929"/>
    <w:rsid w:val="008F6D35"/>
    <w:rsid w:val="009006F7"/>
    <w:rsid w:val="00903FA2"/>
    <w:rsid w:val="00904214"/>
    <w:rsid w:val="0090468F"/>
    <w:rsid w:val="009046F8"/>
    <w:rsid w:val="00904D9F"/>
    <w:rsid w:val="00905B83"/>
    <w:rsid w:val="00906A8E"/>
    <w:rsid w:val="00911A17"/>
    <w:rsid w:val="00912AAE"/>
    <w:rsid w:val="00920855"/>
    <w:rsid w:val="009212CA"/>
    <w:rsid w:val="0092193D"/>
    <w:rsid w:val="00923E99"/>
    <w:rsid w:val="0092453E"/>
    <w:rsid w:val="00924C32"/>
    <w:rsid w:val="009262CE"/>
    <w:rsid w:val="00927A77"/>
    <w:rsid w:val="00927EDE"/>
    <w:rsid w:val="00930A4E"/>
    <w:rsid w:val="00930C94"/>
    <w:rsid w:val="00931E0B"/>
    <w:rsid w:val="0093237F"/>
    <w:rsid w:val="009324C0"/>
    <w:rsid w:val="009337C5"/>
    <w:rsid w:val="00934251"/>
    <w:rsid w:val="009344F9"/>
    <w:rsid w:val="009366C7"/>
    <w:rsid w:val="00936F75"/>
    <w:rsid w:val="00937E45"/>
    <w:rsid w:val="009401FA"/>
    <w:rsid w:val="00940544"/>
    <w:rsid w:val="009415E3"/>
    <w:rsid w:val="0094278D"/>
    <w:rsid w:val="009428D5"/>
    <w:rsid w:val="00943620"/>
    <w:rsid w:val="00950FCD"/>
    <w:rsid w:val="00953E82"/>
    <w:rsid w:val="009555F5"/>
    <w:rsid w:val="00960069"/>
    <w:rsid w:val="009617D6"/>
    <w:rsid w:val="009617F2"/>
    <w:rsid w:val="00961E63"/>
    <w:rsid w:val="009635E3"/>
    <w:rsid w:val="0096634E"/>
    <w:rsid w:val="00966957"/>
    <w:rsid w:val="009675ED"/>
    <w:rsid w:val="009679DA"/>
    <w:rsid w:val="00970EA3"/>
    <w:rsid w:val="00971EDA"/>
    <w:rsid w:val="00972D55"/>
    <w:rsid w:val="00976045"/>
    <w:rsid w:val="00977F5D"/>
    <w:rsid w:val="00983C6B"/>
    <w:rsid w:val="00984741"/>
    <w:rsid w:val="00984861"/>
    <w:rsid w:val="0098649E"/>
    <w:rsid w:val="00987226"/>
    <w:rsid w:val="00990520"/>
    <w:rsid w:val="00992206"/>
    <w:rsid w:val="00994578"/>
    <w:rsid w:val="00995581"/>
    <w:rsid w:val="0099563B"/>
    <w:rsid w:val="009956F2"/>
    <w:rsid w:val="00995F35"/>
    <w:rsid w:val="0099609D"/>
    <w:rsid w:val="0099613C"/>
    <w:rsid w:val="00997D54"/>
    <w:rsid w:val="009A0828"/>
    <w:rsid w:val="009A2AA2"/>
    <w:rsid w:val="009A31E5"/>
    <w:rsid w:val="009A47B0"/>
    <w:rsid w:val="009A4DE0"/>
    <w:rsid w:val="009B063D"/>
    <w:rsid w:val="009B0DEA"/>
    <w:rsid w:val="009B1251"/>
    <w:rsid w:val="009B31C8"/>
    <w:rsid w:val="009B3FC9"/>
    <w:rsid w:val="009B5EC3"/>
    <w:rsid w:val="009B7D98"/>
    <w:rsid w:val="009C09C7"/>
    <w:rsid w:val="009C0F2B"/>
    <w:rsid w:val="009C307F"/>
    <w:rsid w:val="009C3537"/>
    <w:rsid w:val="009C5E36"/>
    <w:rsid w:val="009D2068"/>
    <w:rsid w:val="009D3248"/>
    <w:rsid w:val="009D718A"/>
    <w:rsid w:val="009D7612"/>
    <w:rsid w:val="009D787E"/>
    <w:rsid w:val="009E139E"/>
    <w:rsid w:val="009E3A82"/>
    <w:rsid w:val="009E5C33"/>
    <w:rsid w:val="009F0A9C"/>
    <w:rsid w:val="009F1C6B"/>
    <w:rsid w:val="009F5239"/>
    <w:rsid w:val="009F684C"/>
    <w:rsid w:val="009F7E85"/>
    <w:rsid w:val="00A007EA"/>
    <w:rsid w:val="00A00B77"/>
    <w:rsid w:val="00A02ECF"/>
    <w:rsid w:val="00A057A0"/>
    <w:rsid w:val="00A059AD"/>
    <w:rsid w:val="00A06742"/>
    <w:rsid w:val="00A14392"/>
    <w:rsid w:val="00A1492D"/>
    <w:rsid w:val="00A1524C"/>
    <w:rsid w:val="00A15CBE"/>
    <w:rsid w:val="00A163B4"/>
    <w:rsid w:val="00A17D3F"/>
    <w:rsid w:val="00A21249"/>
    <w:rsid w:val="00A2729A"/>
    <w:rsid w:val="00A273EC"/>
    <w:rsid w:val="00A314F0"/>
    <w:rsid w:val="00A35484"/>
    <w:rsid w:val="00A36EA7"/>
    <w:rsid w:val="00A37720"/>
    <w:rsid w:val="00A40A03"/>
    <w:rsid w:val="00A418D6"/>
    <w:rsid w:val="00A4194A"/>
    <w:rsid w:val="00A41CEB"/>
    <w:rsid w:val="00A41D04"/>
    <w:rsid w:val="00A43ACF"/>
    <w:rsid w:val="00A44A30"/>
    <w:rsid w:val="00A44C2B"/>
    <w:rsid w:val="00A468FC"/>
    <w:rsid w:val="00A50F34"/>
    <w:rsid w:val="00A54C53"/>
    <w:rsid w:val="00A5552D"/>
    <w:rsid w:val="00A61021"/>
    <w:rsid w:val="00A6236A"/>
    <w:rsid w:val="00A66554"/>
    <w:rsid w:val="00A67699"/>
    <w:rsid w:val="00A6783D"/>
    <w:rsid w:val="00A70453"/>
    <w:rsid w:val="00A7197C"/>
    <w:rsid w:val="00A71D2B"/>
    <w:rsid w:val="00A73CD3"/>
    <w:rsid w:val="00A74C37"/>
    <w:rsid w:val="00A768A9"/>
    <w:rsid w:val="00A8001E"/>
    <w:rsid w:val="00A80E69"/>
    <w:rsid w:val="00A81109"/>
    <w:rsid w:val="00A83091"/>
    <w:rsid w:val="00A84550"/>
    <w:rsid w:val="00A84C56"/>
    <w:rsid w:val="00A902D8"/>
    <w:rsid w:val="00A90A65"/>
    <w:rsid w:val="00A90B6C"/>
    <w:rsid w:val="00A92E9C"/>
    <w:rsid w:val="00A93FAC"/>
    <w:rsid w:val="00A94FF0"/>
    <w:rsid w:val="00A97A90"/>
    <w:rsid w:val="00AA19CA"/>
    <w:rsid w:val="00AA27F5"/>
    <w:rsid w:val="00AA6507"/>
    <w:rsid w:val="00AB344C"/>
    <w:rsid w:val="00AB510C"/>
    <w:rsid w:val="00AB52F5"/>
    <w:rsid w:val="00AB6C5E"/>
    <w:rsid w:val="00AC0721"/>
    <w:rsid w:val="00AC0C91"/>
    <w:rsid w:val="00AC11CC"/>
    <w:rsid w:val="00AC26D9"/>
    <w:rsid w:val="00AC3618"/>
    <w:rsid w:val="00AC36EE"/>
    <w:rsid w:val="00AC3D26"/>
    <w:rsid w:val="00AC3EDA"/>
    <w:rsid w:val="00AC49E3"/>
    <w:rsid w:val="00AC757D"/>
    <w:rsid w:val="00AC7A9D"/>
    <w:rsid w:val="00AC7DAE"/>
    <w:rsid w:val="00AD1941"/>
    <w:rsid w:val="00AD2697"/>
    <w:rsid w:val="00AD31CE"/>
    <w:rsid w:val="00AD34D9"/>
    <w:rsid w:val="00AD385F"/>
    <w:rsid w:val="00AD3E48"/>
    <w:rsid w:val="00AD41B1"/>
    <w:rsid w:val="00AD46F5"/>
    <w:rsid w:val="00AD69F6"/>
    <w:rsid w:val="00AD7214"/>
    <w:rsid w:val="00AD785E"/>
    <w:rsid w:val="00AE052F"/>
    <w:rsid w:val="00AE1559"/>
    <w:rsid w:val="00AE1CFA"/>
    <w:rsid w:val="00AE2975"/>
    <w:rsid w:val="00AE48CB"/>
    <w:rsid w:val="00AE4F0E"/>
    <w:rsid w:val="00AE5250"/>
    <w:rsid w:val="00AE5D6C"/>
    <w:rsid w:val="00AE6A71"/>
    <w:rsid w:val="00AE6FED"/>
    <w:rsid w:val="00AE744A"/>
    <w:rsid w:val="00AF0261"/>
    <w:rsid w:val="00AF1160"/>
    <w:rsid w:val="00AF1680"/>
    <w:rsid w:val="00AF3776"/>
    <w:rsid w:val="00AF6177"/>
    <w:rsid w:val="00AF65F5"/>
    <w:rsid w:val="00AF67C8"/>
    <w:rsid w:val="00AF7792"/>
    <w:rsid w:val="00AF780D"/>
    <w:rsid w:val="00AF7A8A"/>
    <w:rsid w:val="00B00CC6"/>
    <w:rsid w:val="00B00EB1"/>
    <w:rsid w:val="00B00F99"/>
    <w:rsid w:val="00B01C30"/>
    <w:rsid w:val="00B01E46"/>
    <w:rsid w:val="00B02C05"/>
    <w:rsid w:val="00B041C6"/>
    <w:rsid w:val="00B0487A"/>
    <w:rsid w:val="00B04F83"/>
    <w:rsid w:val="00B04FB2"/>
    <w:rsid w:val="00B0676F"/>
    <w:rsid w:val="00B072E0"/>
    <w:rsid w:val="00B073C6"/>
    <w:rsid w:val="00B0772F"/>
    <w:rsid w:val="00B10034"/>
    <w:rsid w:val="00B12A0D"/>
    <w:rsid w:val="00B14B86"/>
    <w:rsid w:val="00B16BD0"/>
    <w:rsid w:val="00B1774F"/>
    <w:rsid w:val="00B209F6"/>
    <w:rsid w:val="00B211A0"/>
    <w:rsid w:val="00B212C0"/>
    <w:rsid w:val="00B224E3"/>
    <w:rsid w:val="00B227F7"/>
    <w:rsid w:val="00B23F8B"/>
    <w:rsid w:val="00B275E6"/>
    <w:rsid w:val="00B3058C"/>
    <w:rsid w:val="00B31164"/>
    <w:rsid w:val="00B31330"/>
    <w:rsid w:val="00B31CEE"/>
    <w:rsid w:val="00B325C7"/>
    <w:rsid w:val="00B33912"/>
    <w:rsid w:val="00B376D4"/>
    <w:rsid w:val="00B43522"/>
    <w:rsid w:val="00B45401"/>
    <w:rsid w:val="00B46EDF"/>
    <w:rsid w:val="00B4797B"/>
    <w:rsid w:val="00B51538"/>
    <w:rsid w:val="00B5211F"/>
    <w:rsid w:val="00B52D20"/>
    <w:rsid w:val="00B53FC8"/>
    <w:rsid w:val="00B563AA"/>
    <w:rsid w:val="00B60B87"/>
    <w:rsid w:val="00B61E7F"/>
    <w:rsid w:val="00B63360"/>
    <w:rsid w:val="00B64437"/>
    <w:rsid w:val="00B6516B"/>
    <w:rsid w:val="00B66CCF"/>
    <w:rsid w:val="00B73CA8"/>
    <w:rsid w:val="00B76DC9"/>
    <w:rsid w:val="00B777EA"/>
    <w:rsid w:val="00B820DF"/>
    <w:rsid w:val="00B85185"/>
    <w:rsid w:val="00B8620A"/>
    <w:rsid w:val="00B9067A"/>
    <w:rsid w:val="00B914DF"/>
    <w:rsid w:val="00B973D7"/>
    <w:rsid w:val="00BA165D"/>
    <w:rsid w:val="00BA4312"/>
    <w:rsid w:val="00BA7B0D"/>
    <w:rsid w:val="00BB06AA"/>
    <w:rsid w:val="00BB25C6"/>
    <w:rsid w:val="00BB5BDC"/>
    <w:rsid w:val="00BB6716"/>
    <w:rsid w:val="00BB718A"/>
    <w:rsid w:val="00BC0441"/>
    <w:rsid w:val="00BC18A4"/>
    <w:rsid w:val="00BC20DD"/>
    <w:rsid w:val="00BC3152"/>
    <w:rsid w:val="00BC5CB7"/>
    <w:rsid w:val="00BC6A63"/>
    <w:rsid w:val="00BD078D"/>
    <w:rsid w:val="00BD0DCE"/>
    <w:rsid w:val="00BD1796"/>
    <w:rsid w:val="00BD18B9"/>
    <w:rsid w:val="00BD4687"/>
    <w:rsid w:val="00BD6E26"/>
    <w:rsid w:val="00BD70FE"/>
    <w:rsid w:val="00BD7510"/>
    <w:rsid w:val="00BD7BDB"/>
    <w:rsid w:val="00BD7D2D"/>
    <w:rsid w:val="00BE24F3"/>
    <w:rsid w:val="00BE27E8"/>
    <w:rsid w:val="00BE32A9"/>
    <w:rsid w:val="00BE3371"/>
    <w:rsid w:val="00BE6361"/>
    <w:rsid w:val="00BE7281"/>
    <w:rsid w:val="00BE736A"/>
    <w:rsid w:val="00BE7425"/>
    <w:rsid w:val="00BE7B64"/>
    <w:rsid w:val="00BE7B76"/>
    <w:rsid w:val="00BF1F53"/>
    <w:rsid w:val="00BF2DAF"/>
    <w:rsid w:val="00BF3005"/>
    <w:rsid w:val="00BF3C6E"/>
    <w:rsid w:val="00BF7582"/>
    <w:rsid w:val="00BF75DC"/>
    <w:rsid w:val="00BF7C6D"/>
    <w:rsid w:val="00BF7D48"/>
    <w:rsid w:val="00C00D8D"/>
    <w:rsid w:val="00C02539"/>
    <w:rsid w:val="00C0390B"/>
    <w:rsid w:val="00C03973"/>
    <w:rsid w:val="00C053AA"/>
    <w:rsid w:val="00C13A5C"/>
    <w:rsid w:val="00C13EDB"/>
    <w:rsid w:val="00C14D9C"/>
    <w:rsid w:val="00C159F0"/>
    <w:rsid w:val="00C16395"/>
    <w:rsid w:val="00C17273"/>
    <w:rsid w:val="00C17464"/>
    <w:rsid w:val="00C247D5"/>
    <w:rsid w:val="00C26E87"/>
    <w:rsid w:val="00C27891"/>
    <w:rsid w:val="00C27A6E"/>
    <w:rsid w:val="00C27F9E"/>
    <w:rsid w:val="00C30596"/>
    <w:rsid w:val="00C3091B"/>
    <w:rsid w:val="00C30D7D"/>
    <w:rsid w:val="00C30FD0"/>
    <w:rsid w:val="00C31C93"/>
    <w:rsid w:val="00C332E6"/>
    <w:rsid w:val="00C41B16"/>
    <w:rsid w:val="00C41B9B"/>
    <w:rsid w:val="00C45B4E"/>
    <w:rsid w:val="00C50165"/>
    <w:rsid w:val="00C521A6"/>
    <w:rsid w:val="00C5500E"/>
    <w:rsid w:val="00C566F3"/>
    <w:rsid w:val="00C56AEA"/>
    <w:rsid w:val="00C574A4"/>
    <w:rsid w:val="00C623BF"/>
    <w:rsid w:val="00C64729"/>
    <w:rsid w:val="00C649DA"/>
    <w:rsid w:val="00C64C3B"/>
    <w:rsid w:val="00C66CED"/>
    <w:rsid w:val="00C67A24"/>
    <w:rsid w:val="00C71723"/>
    <w:rsid w:val="00C72854"/>
    <w:rsid w:val="00C73065"/>
    <w:rsid w:val="00C74712"/>
    <w:rsid w:val="00C74EFF"/>
    <w:rsid w:val="00C81303"/>
    <w:rsid w:val="00C83966"/>
    <w:rsid w:val="00C906F9"/>
    <w:rsid w:val="00C94009"/>
    <w:rsid w:val="00C97EDF"/>
    <w:rsid w:val="00CA13E5"/>
    <w:rsid w:val="00CA1F08"/>
    <w:rsid w:val="00CA206C"/>
    <w:rsid w:val="00CA282D"/>
    <w:rsid w:val="00CA336F"/>
    <w:rsid w:val="00CA35A9"/>
    <w:rsid w:val="00CA6B1E"/>
    <w:rsid w:val="00CA7182"/>
    <w:rsid w:val="00CB0D64"/>
    <w:rsid w:val="00CB1A81"/>
    <w:rsid w:val="00CB40FB"/>
    <w:rsid w:val="00CB46D3"/>
    <w:rsid w:val="00CB4CF6"/>
    <w:rsid w:val="00CB5905"/>
    <w:rsid w:val="00CB616E"/>
    <w:rsid w:val="00CC1A9D"/>
    <w:rsid w:val="00CC345F"/>
    <w:rsid w:val="00CC386D"/>
    <w:rsid w:val="00CC509D"/>
    <w:rsid w:val="00CC6477"/>
    <w:rsid w:val="00CD0CE7"/>
    <w:rsid w:val="00CD2C1A"/>
    <w:rsid w:val="00CD3DDF"/>
    <w:rsid w:val="00CD65AF"/>
    <w:rsid w:val="00CD77D3"/>
    <w:rsid w:val="00CE0FA3"/>
    <w:rsid w:val="00CE32DA"/>
    <w:rsid w:val="00CE4AE3"/>
    <w:rsid w:val="00CE5CFB"/>
    <w:rsid w:val="00CE608C"/>
    <w:rsid w:val="00CE66E0"/>
    <w:rsid w:val="00CE7190"/>
    <w:rsid w:val="00CF08C8"/>
    <w:rsid w:val="00CF09F6"/>
    <w:rsid w:val="00CF0DCA"/>
    <w:rsid w:val="00CF37A2"/>
    <w:rsid w:val="00CF5162"/>
    <w:rsid w:val="00D00349"/>
    <w:rsid w:val="00D03024"/>
    <w:rsid w:val="00D0350F"/>
    <w:rsid w:val="00D03CE2"/>
    <w:rsid w:val="00D04A09"/>
    <w:rsid w:val="00D050E6"/>
    <w:rsid w:val="00D072AD"/>
    <w:rsid w:val="00D07572"/>
    <w:rsid w:val="00D112BB"/>
    <w:rsid w:val="00D13459"/>
    <w:rsid w:val="00D1778C"/>
    <w:rsid w:val="00D17BE5"/>
    <w:rsid w:val="00D21409"/>
    <w:rsid w:val="00D21855"/>
    <w:rsid w:val="00D2374C"/>
    <w:rsid w:val="00D25D4D"/>
    <w:rsid w:val="00D27CE5"/>
    <w:rsid w:val="00D313F1"/>
    <w:rsid w:val="00D323EE"/>
    <w:rsid w:val="00D333CF"/>
    <w:rsid w:val="00D352E2"/>
    <w:rsid w:val="00D359C5"/>
    <w:rsid w:val="00D37080"/>
    <w:rsid w:val="00D40F1C"/>
    <w:rsid w:val="00D42095"/>
    <w:rsid w:val="00D42DD6"/>
    <w:rsid w:val="00D43DA6"/>
    <w:rsid w:val="00D44E5E"/>
    <w:rsid w:val="00D458C9"/>
    <w:rsid w:val="00D45A8C"/>
    <w:rsid w:val="00D52119"/>
    <w:rsid w:val="00D52287"/>
    <w:rsid w:val="00D54853"/>
    <w:rsid w:val="00D54B8A"/>
    <w:rsid w:val="00D54C70"/>
    <w:rsid w:val="00D55F13"/>
    <w:rsid w:val="00D57599"/>
    <w:rsid w:val="00D607CE"/>
    <w:rsid w:val="00D60BC7"/>
    <w:rsid w:val="00D61E7B"/>
    <w:rsid w:val="00D62F56"/>
    <w:rsid w:val="00D63D52"/>
    <w:rsid w:val="00D64824"/>
    <w:rsid w:val="00D6514F"/>
    <w:rsid w:val="00D6565B"/>
    <w:rsid w:val="00D65CF6"/>
    <w:rsid w:val="00D67883"/>
    <w:rsid w:val="00D7054B"/>
    <w:rsid w:val="00D7178B"/>
    <w:rsid w:val="00D72145"/>
    <w:rsid w:val="00D739A0"/>
    <w:rsid w:val="00D73FB1"/>
    <w:rsid w:val="00D74D85"/>
    <w:rsid w:val="00D74FD2"/>
    <w:rsid w:val="00D765D5"/>
    <w:rsid w:val="00D80572"/>
    <w:rsid w:val="00D811A9"/>
    <w:rsid w:val="00D822D2"/>
    <w:rsid w:val="00D8306A"/>
    <w:rsid w:val="00D84701"/>
    <w:rsid w:val="00D85C93"/>
    <w:rsid w:val="00D86A0F"/>
    <w:rsid w:val="00D87E98"/>
    <w:rsid w:val="00D93672"/>
    <w:rsid w:val="00D979C4"/>
    <w:rsid w:val="00DA028A"/>
    <w:rsid w:val="00DA0328"/>
    <w:rsid w:val="00DA043C"/>
    <w:rsid w:val="00DA0910"/>
    <w:rsid w:val="00DA1042"/>
    <w:rsid w:val="00DA1B83"/>
    <w:rsid w:val="00DA2794"/>
    <w:rsid w:val="00DA2FF5"/>
    <w:rsid w:val="00DA32FE"/>
    <w:rsid w:val="00DA5BA2"/>
    <w:rsid w:val="00DB0F7A"/>
    <w:rsid w:val="00DB3832"/>
    <w:rsid w:val="00DB4258"/>
    <w:rsid w:val="00DB5EC4"/>
    <w:rsid w:val="00DB7E52"/>
    <w:rsid w:val="00DC0E71"/>
    <w:rsid w:val="00DC1077"/>
    <w:rsid w:val="00DC139D"/>
    <w:rsid w:val="00DC1767"/>
    <w:rsid w:val="00DC5ADD"/>
    <w:rsid w:val="00DC61EE"/>
    <w:rsid w:val="00DC7D19"/>
    <w:rsid w:val="00DD1561"/>
    <w:rsid w:val="00DD162E"/>
    <w:rsid w:val="00DD17F8"/>
    <w:rsid w:val="00DD4594"/>
    <w:rsid w:val="00DD5AF7"/>
    <w:rsid w:val="00DD761D"/>
    <w:rsid w:val="00DE0DDE"/>
    <w:rsid w:val="00DE15B5"/>
    <w:rsid w:val="00DE3AFD"/>
    <w:rsid w:val="00DE4F82"/>
    <w:rsid w:val="00DF3597"/>
    <w:rsid w:val="00DF39C9"/>
    <w:rsid w:val="00DF4F98"/>
    <w:rsid w:val="00E00BD0"/>
    <w:rsid w:val="00E026F0"/>
    <w:rsid w:val="00E04F3A"/>
    <w:rsid w:val="00E07DA8"/>
    <w:rsid w:val="00E102D4"/>
    <w:rsid w:val="00E127B2"/>
    <w:rsid w:val="00E12816"/>
    <w:rsid w:val="00E12BBA"/>
    <w:rsid w:val="00E15A1F"/>
    <w:rsid w:val="00E15CA3"/>
    <w:rsid w:val="00E17B1D"/>
    <w:rsid w:val="00E20B4E"/>
    <w:rsid w:val="00E25A10"/>
    <w:rsid w:val="00E268FD"/>
    <w:rsid w:val="00E27916"/>
    <w:rsid w:val="00E35A91"/>
    <w:rsid w:val="00E361E8"/>
    <w:rsid w:val="00E41860"/>
    <w:rsid w:val="00E41D8A"/>
    <w:rsid w:val="00E42717"/>
    <w:rsid w:val="00E43B4F"/>
    <w:rsid w:val="00E45FB9"/>
    <w:rsid w:val="00E50B45"/>
    <w:rsid w:val="00E51BE8"/>
    <w:rsid w:val="00E52100"/>
    <w:rsid w:val="00E52699"/>
    <w:rsid w:val="00E53713"/>
    <w:rsid w:val="00E54717"/>
    <w:rsid w:val="00E56737"/>
    <w:rsid w:val="00E57D45"/>
    <w:rsid w:val="00E57FE8"/>
    <w:rsid w:val="00E61215"/>
    <w:rsid w:val="00E639EE"/>
    <w:rsid w:val="00E64C63"/>
    <w:rsid w:val="00E752BA"/>
    <w:rsid w:val="00E75C29"/>
    <w:rsid w:val="00E840FE"/>
    <w:rsid w:val="00E84814"/>
    <w:rsid w:val="00E852A7"/>
    <w:rsid w:val="00E85E2E"/>
    <w:rsid w:val="00E86126"/>
    <w:rsid w:val="00E87FFE"/>
    <w:rsid w:val="00E90604"/>
    <w:rsid w:val="00E912E8"/>
    <w:rsid w:val="00E91E68"/>
    <w:rsid w:val="00E93915"/>
    <w:rsid w:val="00E93CD1"/>
    <w:rsid w:val="00EA0855"/>
    <w:rsid w:val="00EA17C2"/>
    <w:rsid w:val="00EA3B6B"/>
    <w:rsid w:val="00EA4957"/>
    <w:rsid w:val="00EA4DC9"/>
    <w:rsid w:val="00EA5E60"/>
    <w:rsid w:val="00EA6028"/>
    <w:rsid w:val="00EA78E9"/>
    <w:rsid w:val="00EB2994"/>
    <w:rsid w:val="00EB3E37"/>
    <w:rsid w:val="00EB4040"/>
    <w:rsid w:val="00EB4854"/>
    <w:rsid w:val="00EB4E62"/>
    <w:rsid w:val="00EB593F"/>
    <w:rsid w:val="00EB6BEB"/>
    <w:rsid w:val="00EB7652"/>
    <w:rsid w:val="00EC09DD"/>
    <w:rsid w:val="00EC1494"/>
    <w:rsid w:val="00EC1F8D"/>
    <w:rsid w:val="00EC2630"/>
    <w:rsid w:val="00EC4159"/>
    <w:rsid w:val="00EC469B"/>
    <w:rsid w:val="00EC6520"/>
    <w:rsid w:val="00EC6A0F"/>
    <w:rsid w:val="00EC76A5"/>
    <w:rsid w:val="00EC7DBB"/>
    <w:rsid w:val="00EC7FF5"/>
    <w:rsid w:val="00ED0022"/>
    <w:rsid w:val="00ED122E"/>
    <w:rsid w:val="00ED1F39"/>
    <w:rsid w:val="00ED31DB"/>
    <w:rsid w:val="00EE4708"/>
    <w:rsid w:val="00EE6661"/>
    <w:rsid w:val="00EE7976"/>
    <w:rsid w:val="00EE7A4B"/>
    <w:rsid w:val="00EE7DF3"/>
    <w:rsid w:val="00EE7FD8"/>
    <w:rsid w:val="00EF42C7"/>
    <w:rsid w:val="00EF7EBE"/>
    <w:rsid w:val="00F003EE"/>
    <w:rsid w:val="00F012B1"/>
    <w:rsid w:val="00F05742"/>
    <w:rsid w:val="00F05941"/>
    <w:rsid w:val="00F05CEA"/>
    <w:rsid w:val="00F05EF1"/>
    <w:rsid w:val="00F104B7"/>
    <w:rsid w:val="00F134F1"/>
    <w:rsid w:val="00F136F8"/>
    <w:rsid w:val="00F15F9C"/>
    <w:rsid w:val="00F209DA"/>
    <w:rsid w:val="00F21B41"/>
    <w:rsid w:val="00F220F3"/>
    <w:rsid w:val="00F22CDE"/>
    <w:rsid w:val="00F25588"/>
    <w:rsid w:val="00F25FB1"/>
    <w:rsid w:val="00F2716E"/>
    <w:rsid w:val="00F27EF1"/>
    <w:rsid w:val="00F27F73"/>
    <w:rsid w:val="00F30A93"/>
    <w:rsid w:val="00F332B0"/>
    <w:rsid w:val="00F33360"/>
    <w:rsid w:val="00F34045"/>
    <w:rsid w:val="00F3454F"/>
    <w:rsid w:val="00F34A21"/>
    <w:rsid w:val="00F35AFE"/>
    <w:rsid w:val="00F3636F"/>
    <w:rsid w:val="00F41D60"/>
    <w:rsid w:val="00F425D4"/>
    <w:rsid w:val="00F42937"/>
    <w:rsid w:val="00F46178"/>
    <w:rsid w:val="00F465F8"/>
    <w:rsid w:val="00F525E3"/>
    <w:rsid w:val="00F53DB6"/>
    <w:rsid w:val="00F54136"/>
    <w:rsid w:val="00F54467"/>
    <w:rsid w:val="00F6130A"/>
    <w:rsid w:val="00F61602"/>
    <w:rsid w:val="00F62EEC"/>
    <w:rsid w:val="00F64873"/>
    <w:rsid w:val="00F67691"/>
    <w:rsid w:val="00F71007"/>
    <w:rsid w:val="00F72492"/>
    <w:rsid w:val="00F73106"/>
    <w:rsid w:val="00F73E04"/>
    <w:rsid w:val="00F742D7"/>
    <w:rsid w:val="00F774BD"/>
    <w:rsid w:val="00F809AE"/>
    <w:rsid w:val="00F8355A"/>
    <w:rsid w:val="00F83570"/>
    <w:rsid w:val="00F87F58"/>
    <w:rsid w:val="00F90F91"/>
    <w:rsid w:val="00F92F5D"/>
    <w:rsid w:val="00F92FE2"/>
    <w:rsid w:val="00F938CD"/>
    <w:rsid w:val="00F96125"/>
    <w:rsid w:val="00F9709B"/>
    <w:rsid w:val="00FA057D"/>
    <w:rsid w:val="00FA0915"/>
    <w:rsid w:val="00FA1302"/>
    <w:rsid w:val="00FA187F"/>
    <w:rsid w:val="00FA2758"/>
    <w:rsid w:val="00FA3AE5"/>
    <w:rsid w:val="00FA5C18"/>
    <w:rsid w:val="00FA5EE9"/>
    <w:rsid w:val="00FA7771"/>
    <w:rsid w:val="00FA7E49"/>
    <w:rsid w:val="00FB2479"/>
    <w:rsid w:val="00FB7217"/>
    <w:rsid w:val="00FB7742"/>
    <w:rsid w:val="00FC0010"/>
    <w:rsid w:val="00FC07B4"/>
    <w:rsid w:val="00FC22F2"/>
    <w:rsid w:val="00FC4CC2"/>
    <w:rsid w:val="00FC5AAE"/>
    <w:rsid w:val="00FC7379"/>
    <w:rsid w:val="00FC7E1E"/>
    <w:rsid w:val="00FD0942"/>
    <w:rsid w:val="00FD0E54"/>
    <w:rsid w:val="00FD1200"/>
    <w:rsid w:val="00FD3EBB"/>
    <w:rsid w:val="00FD4171"/>
    <w:rsid w:val="00FD665D"/>
    <w:rsid w:val="00FD6974"/>
    <w:rsid w:val="00FD6BB2"/>
    <w:rsid w:val="00FD7FB1"/>
    <w:rsid w:val="00FE4045"/>
    <w:rsid w:val="00FE44DE"/>
    <w:rsid w:val="00FE48F2"/>
    <w:rsid w:val="00FE53E9"/>
    <w:rsid w:val="00FF3221"/>
    <w:rsid w:val="00FF37EC"/>
    <w:rsid w:val="00FF46DD"/>
    <w:rsid w:val="00FF6BC6"/>
    <w:rsid w:val="00FF6F02"/>
    <w:rsid w:val="00FF78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lsdException w:name="toc 2" w:locked="1" w:uiPriority="39"/>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B344C"/>
    <w:pPr>
      <w:spacing w:after="160" w:line="360" w:lineRule="auto"/>
      <w:jc w:val="both"/>
    </w:pPr>
    <w:rPr>
      <w:sz w:val="24"/>
      <w:szCs w:val="22"/>
      <w:lang w:val="en-US" w:eastAsia="en-US"/>
    </w:rPr>
  </w:style>
  <w:style w:type="paragraph" w:styleId="1">
    <w:name w:val="heading 1"/>
    <w:basedOn w:val="a"/>
    <w:next w:val="a"/>
    <w:link w:val="10"/>
    <w:qFormat/>
    <w:rsid w:val="008775F4"/>
    <w:pPr>
      <w:keepNext/>
      <w:keepLines/>
      <w:pageBreakBefore/>
      <w:pBdr>
        <w:bottom w:val="single" w:sz="4" w:space="1" w:color="595959"/>
      </w:pBdr>
      <w:spacing w:before="360"/>
      <w:outlineLvl w:val="0"/>
    </w:pPr>
    <w:rPr>
      <w:rFonts w:ascii="Arial" w:hAnsi="Arial"/>
      <w:b/>
      <w:bCs/>
      <w:smallCaps/>
      <w:color w:val="000000"/>
      <w:sz w:val="36"/>
      <w:szCs w:val="36"/>
    </w:rPr>
  </w:style>
  <w:style w:type="paragraph" w:styleId="2">
    <w:name w:val="heading 2"/>
    <w:basedOn w:val="a"/>
    <w:next w:val="a"/>
    <w:link w:val="20"/>
    <w:qFormat/>
    <w:rsid w:val="00AE744A"/>
    <w:pPr>
      <w:keepNext/>
      <w:keepLines/>
      <w:spacing w:before="360" w:after="0"/>
      <w:outlineLvl w:val="1"/>
    </w:pPr>
    <w:rPr>
      <w:rFonts w:ascii="Arial" w:hAnsi="Arial"/>
      <w:b/>
      <w:bCs/>
      <w:smallCaps/>
      <w:color w:val="000000"/>
      <w:sz w:val="28"/>
      <w:szCs w:val="28"/>
    </w:rPr>
  </w:style>
  <w:style w:type="paragraph" w:styleId="3">
    <w:name w:val="heading 3"/>
    <w:basedOn w:val="a"/>
    <w:next w:val="a"/>
    <w:link w:val="30"/>
    <w:qFormat/>
    <w:rsid w:val="00F54136"/>
    <w:pPr>
      <w:keepNext/>
      <w:keepLines/>
      <w:spacing w:before="200" w:after="0"/>
      <w:outlineLvl w:val="2"/>
    </w:pPr>
    <w:rPr>
      <w:rFonts w:ascii="Arial" w:hAnsi="Arial"/>
      <w:b/>
      <w:bCs/>
      <w:color w:val="000000"/>
    </w:rPr>
  </w:style>
  <w:style w:type="paragraph" w:styleId="4">
    <w:name w:val="heading 4"/>
    <w:basedOn w:val="a"/>
    <w:next w:val="a"/>
    <w:link w:val="40"/>
    <w:qFormat/>
    <w:rsid w:val="0093237F"/>
    <w:pPr>
      <w:keepNext/>
      <w:keepLines/>
      <w:spacing w:before="200" w:after="0"/>
      <w:outlineLvl w:val="3"/>
    </w:pPr>
    <w:rPr>
      <w:b/>
      <w:bCs/>
      <w:iCs/>
      <w:color w:val="000000"/>
    </w:rPr>
  </w:style>
  <w:style w:type="paragraph" w:styleId="5">
    <w:name w:val="heading 5"/>
    <w:basedOn w:val="a"/>
    <w:next w:val="a"/>
    <w:link w:val="50"/>
    <w:qFormat/>
    <w:rsid w:val="00D21409"/>
    <w:pPr>
      <w:keepNext/>
      <w:keepLines/>
      <w:numPr>
        <w:ilvl w:val="4"/>
        <w:numId w:val="1"/>
      </w:numPr>
      <w:spacing w:before="200" w:after="0"/>
      <w:outlineLvl w:val="4"/>
    </w:pPr>
    <w:rPr>
      <w:rFonts w:ascii="Arial" w:hAnsi="Arial"/>
      <w:color w:val="181818"/>
    </w:rPr>
  </w:style>
  <w:style w:type="paragraph" w:styleId="6">
    <w:name w:val="heading 6"/>
    <w:basedOn w:val="a"/>
    <w:next w:val="a"/>
    <w:link w:val="60"/>
    <w:qFormat/>
    <w:rsid w:val="00D21409"/>
    <w:pPr>
      <w:keepNext/>
      <w:keepLines/>
      <w:numPr>
        <w:ilvl w:val="5"/>
        <w:numId w:val="1"/>
      </w:numPr>
      <w:spacing w:before="200" w:after="0"/>
      <w:outlineLvl w:val="5"/>
    </w:pPr>
    <w:rPr>
      <w:rFonts w:ascii="Arial" w:hAnsi="Arial"/>
      <w:i/>
      <w:iCs/>
      <w:color w:val="181818"/>
    </w:rPr>
  </w:style>
  <w:style w:type="paragraph" w:styleId="7">
    <w:name w:val="heading 7"/>
    <w:basedOn w:val="a"/>
    <w:next w:val="a"/>
    <w:link w:val="70"/>
    <w:qFormat/>
    <w:rsid w:val="00D21409"/>
    <w:pPr>
      <w:keepNext/>
      <w:keepLines/>
      <w:numPr>
        <w:ilvl w:val="6"/>
        <w:numId w:val="1"/>
      </w:numPr>
      <w:spacing w:before="200" w:after="0"/>
      <w:outlineLvl w:val="6"/>
    </w:pPr>
    <w:rPr>
      <w:rFonts w:ascii="Arial" w:hAnsi="Arial"/>
      <w:i/>
      <w:iCs/>
      <w:color w:val="404040"/>
    </w:rPr>
  </w:style>
  <w:style w:type="paragraph" w:styleId="8">
    <w:name w:val="heading 8"/>
    <w:basedOn w:val="a"/>
    <w:next w:val="a"/>
    <w:link w:val="80"/>
    <w:qFormat/>
    <w:rsid w:val="00D21409"/>
    <w:pPr>
      <w:keepNext/>
      <w:keepLines/>
      <w:numPr>
        <w:ilvl w:val="7"/>
        <w:numId w:val="1"/>
      </w:numPr>
      <w:spacing w:before="200" w:after="0"/>
      <w:outlineLvl w:val="7"/>
    </w:pPr>
    <w:rPr>
      <w:rFonts w:ascii="Arial" w:hAnsi="Arial"/>
      <w:color w:val="404040"/>
      <w:sz w:val="20"/>
      <w:szCs w:val="20"/>
    </w:rPr>
  </w:style>
  <w:style w:type="paragraph" w:styleId="9">
    <w:name w:val="heading 9"/>
    <w:basedOn w:val="a"/>
    <w:next w:val="a"/>
    <w:link w:val="90"/>
    <w:qFormat/>
    <w:rsid w:val="00D21409"/>
    <w:pPr>
      <w:keepNext/>
      <w:keepLines/>
      <w:numPr>
        <w:ilvl w:val="8"/>
        <w:numId w:val="1"/>
      </w:numPr>
      <w:spacing w:before="200" w:after="0"/>
      <w:outlineLvl w:val="8"/>
    </w:pPr>
    <w:rPr>
      <w:rFonts w:ascii="Arial" w:hAnsi="Arial"/>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775F4"/>
    <w:rPr>
      <w:rFonts w:ascii="Arial" w:hAnsi="Arial" w:cs="Times New Roman"/>
      <w:b/>
      <w:bCs/>
      <w:smallCaps/>
      <w:color w:val="000000"/>
      <w:sz w:val="36"/>
      <w:szCs w:val="36"/>
    </w:rPr>
  </w:style>
  <w:style w:type="character" w:customStyle="1" w:styleId="20">
    <w:name w:val="Заголовок 2 Знак"/>
    <w:basedOn w:val="a0"/>
    <w:link w:val="2"/>
    <w:locked/>
    <w:rsid w:val="00AE744A"/>
    <w:rPr>
      <w:rFonts w:ascii="Arial" w:hAnsi="Arial"/>
      <w:b/>
      <w:bCs/>
      <w:smallCaps/>
      <w:color w:val="000000"/>
      <w:sz w:val="28"/>
      <w:szCs w:val="28"/>
      <w:lang w:eastAsia="en-US"/>
    </w:rPr>
  </w:style>
  <w:style w:type="character" w:customStyle="1" w:styleId="30">
    <w:name w:val="Заголовок 3 Знак"/>
    <w:basedOn w:val="a0"/>
    <w:link w:val="3"/>
    <w:locked/>
    <w:rsid w:val="00D21409"/>
    <w:rPr>
      <w:rFonts w:ascii="Arial" w:hAnsi="Arial" w:cs="Times New Roman"/>
      <w:b/>
      <w:bCs/>
      <w:color w:val="000000"/>
      <w:sz w:val="24"/>
    </w:rPr>
  </w:style>
  <w:style w:type="character" w:customStyle="1" w:styleId="40">
    <w:name w:val="Заголовок 4 Знак"/>
    <w:basedOn w:val="a0"/>
    <w:link w:val="4"/>
    <w:locked/>
    <w:rsid w:val="0093237F"/>
    <w:rPr>
      <w:rFonts w:eastAsia="Times New Roman" w:cs="Times New Roman"/>
      <w:b/>
      <w:bCs/>
      <w:iCs/>
      <w:color w:val="000000"/>
      <w:sz w:val="24"/>
    </w:rPr>
  </w:style>
  <w:style w:type="character" w:customStyle="1" w:styleId="50">
    <w:name w:val="Заголовок 5 Знак"/>
    <w:basedOn w:val="a0"/>
    <w:link w:val="5"/>
    <w:locked/>
    <w:rsid w:val="00D21409"/>
    <w:rPr>
      <w:rFonts w:ascii="Arial" w:hAnsi="Arial"/>
      <w:color w:val="181818"/>
      <w:sz w:val="24"/>
      <w:szCs w:val="22"/>
      <w:lang w:val="en-US" w:eastAsia="en-US"/>
    </w:rPr>
  </w:style>
  <w:style w:type="character" w:customStyle="1" w:styleId="60">
    <w:name w:val="Заголовок 6 Знак"/>
    <w:basedOn w:val="a0"/>
    <w:link w:val="6"/>
    <w:locked/>
    <w:rsid w:val="00D21409"/>
    <w:rPr>
      <w:rFonts w:ascii="Arial" w:hAnsi="Arial"/>
      <w:i/>
      <w:iCs/>
      <w:color w:val="181818"/>
      <w:sz w:val="24"/>
      <w:szCs w:val="22"/>
      <w:lang w:val="en-US" w:eastAsia="en-US"/>
    </w:rPr>
  </w:style>
  <w:style w:type="character" w:customStyle="1" w:styleId="70">
    <w:name w:val="Заголовок 7 Знак"/>
    <w:basedOn w:val="a0"/>
    <w:link w:val="7"/>
    <w:locked/>
    <w:rsid w:val="00D21409"/>
    <w:rPr>
      <w:rFonts w:ascii="Arial" w:hAnsi="Arial"/>
      <w:i/>
      <w:iCs/>
      <w:color w:val="404040"/>
      <w:sz w:val="24"/>
      <w:szCs w:val="22"/>
      <w:lang w:val="en-US" w:eastAsia="en-US"/>
    </w:rPr>
  </w:style>
  <w:style w:type="character" w:customStyle="1" w:styleId="80">
    <w:name w:val="Заголовок 8 Знак"/>
    <w:basedOn w:val="a0"/>
    <w:link w:val="8"/>
    <w:locked/>
    <w:rsid w:val="00D21409"/>
    <w:rPr>
      <w:rFonts w:ascii="Arial" w:hAnsi="Arial"/>
      <w:color w:val="404040"/>
      <w:lang w:val="en-US" w:eastAsia="en-US"/>
    </w:rPr>
  </w:style>
  <w:style w:type="character" w:customStyle="1" w:styleId="90">
    <w:name w:val="Заголовок 9 Знак"/>
    <w:basedOn w:val="a0"/>
    <w:link w:val="9"/>
    <w:locked/>
    <w:rsid w:val="00D21409"/>
    <w:rPr>
      <w:rFonts w:ascii="Arial" w:hAnsi="Arial"/>
      <w:i/>
      <w:iCs/>
      <w:color w:val="404040"/>
      <w:lang w:val="en-US" w:eastAsia="en-US"/>
    </w:rPr>
  </w:style>
  <w:style w:type="paragraph" w:styleId="a3">
    <w:name w:val="caption"/>
    <w:basedOn w:val="a"/>
    <w:next w:val="a"/>
    <w:qFormat/>
    <w:rsid w:val="00D21409"/>
    <w:pPr>
      <w:spacing w:after="200" w:line="240" w:lineRule="auto"/>
    </w:pPr>
    <w:rPr>
      <w:i/>
      <w:iCs/>
      <w:color w:val="212121"/>
      <w:sz w:val="18"/>
      <w:szCs w:val="18"/>
    </w:rPr>
  </w:style>
  <w:style w:type="paragraph" w:styleId="a4">
    <w:name w:val="Title"/>
    <w:basedOn w:val="a"/>
    <w:next w:val="a"/>
    <w:link w:val="a5"/>
    <w:qFormat/>
    <w:rsid w:val="00D21409"/>
    <w:pPr>
      <w:spacing w:after="0" w:line="240" w:lineRule="auto"/>
    </w:pPr>
    <w:rPr>
      <w:rFonts w:ascii="Arial" w:hAnsi="Arial"/>
      <w:color w:val="000000"/>
      <w:sz w:val="56"/>
      <w:szCs w:val="56"/>
    </w:rPr>
  </w:style>
  <w:style w:type="character" w:customStyle="1" w:styleId="a5">
    <w:name w:val="Назва Знак"/>
    <w:basedOn w:val="a0"/>
    <w:link w:val="a4"/>
    <w:locked/>
    <w:rsid w:val="00D21409"/>
    <w:rPr>
      <w:rFonts w:ascii="Arial" w:hAnsi="Arial" w:cs="Times New Roman"/>
      <w:color w:val="000000"/>
      <w:sz w:val="56"/>
      <w:szCs w:val="56"/>
    </w:rPr>
  </w:style>
  <w:style w:type="paragraph" w:styleId="a6">
    <w:name w:val="Subtitle"/>
    <w:basedOn w:val="a"/>
    <w:next w:val="a"/>
    <w:link w:val="a7"/>
    <w:qFormat/>
    <w:rsid w:val="00D21409"/>
    <w:pPr>
      <w:numPr>
        <w:ilvl w:val="1"/>
      </w:numPr>
    </w:pPr>
    <w:rPr>
      <w:color w:val="5A5A5A"/>
      <w:spacing w:val="10"/>
    </w:rPr>
  </w:style>
  <w:style w:type="character" w:customStyle="1" w:styleId="a7">
    <w:name w:val="Підзаголовок Знак"/>
    <w:basedOn w:val="a0"/>
    <w:link w:val="a6"/>
    <w:locked/>
    <w:rsid w:val="00D21409"/>
    <w:rPr>
      <w:rFonts w:cs="Times New Roman"/>
      <w:color w:val="5A5A5A"/>
      <w:spacing w:val="10"/>
    </w:rPr>
  </w:style>
  <w:style w:type="character" w:styleId="a8">
    <w:name w:val="Strong"/>
    <w:basedOn w:val="a0"/>
    <w:qFormat/>
    <w:rsid w:val="00D21409"/>
    <w:rPr>
      <w:rFonts w:cs="Times New Roman"/>
      <w:b/>
      <w:bCs/>
      <w:color w:val="000000"/>
    </w:rPr>
  </w:style>
  <w:style w:type="character" w:styleId="a9">
    <w:name w:val="Emphasis"/>
    <w:basedOn w:val="a0"/>
    <w:qFormat/>
    <w:rsid w:val="00D21409"/>
    <w:rPr>
      <w:rFonts w:cs="Times New Roman"/>
      <w:i/>
      <w:iCs/>
      <w:color w:val="auto"/>
    </w:rPr>
  </w:style>
  <w:style w:type="paragraph" w:customStyle="1" w:styleId="11">
    <w:name w:val="Без интервала1"/>
    <w:rsid w:val="00D21409"/>
    <w:rPr>
      <w:sz w:val="22"/>
      <w:szCs w:val="22"/>
      <w:lang w:eastAsia="en-US"/>
    </w:rPr>
  </w:style>
  <w:style w:type="paragraph" w:customStyle="1" w:styleId="21">
    <w:name w:val="Цитата 21"/>
    <w:basedOn w:val="a"/>
    <w:next w:val="a"/>
    <w:link w:val="QuoteChar"/>
    <w:rsid w:val="00D21409"/>
    <w:pPr>
      <w:spacing w:before="160"/>
      <w:ind w:left="720" w:right="720"/>
    </w:pPr>
    <w:rPr>
      <w:i/>
      <w:iCs/>
      <w:color w:val="000000"/>
    </w:rPr>
  </w:style>
  <w:style w:type="character" w:customStyle="1" w:styleId="QuoteChar">
    <w:name w:val="Quote Char"/>
    <w:basedOn w:val="a0"/>
    <w:link w:val="21"/>
    <w:locked/>
    <w:rsid w:val="00D21409"/>
    <w:rPr>
      <w:rFonts w:cs="Times New Roman"/>
      <w:i/>
      <w:iCs/>
      <w:color w:val="000000"/>
    </w:rPr>
  </w:style>
  <w:style w:type="paragraph" w:customStyle="1" w:styleId="12">
    <w:name w:val="Выделенная цитата1"/>
    <w:basedOn w:val="a"/>
    <w:next w:val="a"/>
    <w:link w:val="IntenseQuoteChar"/>
    <w:rsid w:val="00D21409"/>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basedOn w:val="a0"/>
    <w:link w:val="12"/>
    <w:locked/>
    <w:rsid w:val="00D21409"/>
    <w:rPr>
      <w:rFonts w:cs="Times New Roman"/>
      <w:color w:val="000000"/>
      <w:shd w:val="clear" w:color="auto" w:fill="F2F2F2"/>
    </w:rPr>
  </w:style>
  <w:style w:type="character" w:customStyle="1" w:styleId="13">
    <w:name w:val="Слабое выделение1"/>
    <w:basedOn w:val="a0"/>
    <w:rsid w:val="00D21409"/>
    <w:rPr>
      <w:rFonts w:cs="Times New Roman"/>
      <w:i/>
      <w:iCs/>
      <w:color w:val="404040"/>
    </w:rPr>
  </w:style>
  <w:style w:type="character" w:customStyle="1" w:styleId="14">
    <w:name w:val="Сильное выделение1"/>
    <w:basedOn w:val="a0"/>
    <w:rsid w:val="00D21409"/>
    <w:rPr>
      <w:rFonts w:cs="Times New Roman"/>
      <w:b/>
      <w:bCs/>
      <w:i/>
      <w:iCs/>
      <w:caps/>
    </w:rPr>
  </w:style>
  <w:style w:type="character" w:customStyle="1" w:styleId="15">
    <w:name w:val="Слабая ссылка1"/>
    <w:basedOn w:val="a0"/>
    <w:rsid w:val="00D21409"/>
    <w:rPr>
      <w:rFonts w:cs="Times New Roman"/>
      <w:smallCaps/>
      <w:color w:val="404040"/>
      <w:u w:val="single" w:color="7F7F7F"/>
    </w:rPr>
  </w:style>
  <w:style w:type="character" w:customStyle="1" w:styleId="16">
    <w:name w:val="Сильная ссылка1"/>
    <w:basedOn w:val="a0"/>
    <w:rsid w:val="00D21409"/>
    <w:rPr>
      <w:rFonts w:cs="Times New Roman"/>
      <w:b/>
      <w:bCs/>
      <w:smallCaps/>
      <w:u w:val="single"/>
    </w:rPr>
  </w:style>
  <w:style w:type="character" w:customStyle="1" w:styleId="17">
    <w:name w:val="Название книги1"/>
    <w:basedOn w:val="a0"/>
    <w:rsid w:val="00D21409"/>
    <w:rPr>
      <w:rFonts w:cs="Times New Roman"/>
      <w:smallCaps/>
      <w:spacing w:val="5"/>
    </w:rPr>
  </w:style>
  <w:style w:type="paragraph" w:customStyle="1" w:styleId="18">
    <w:name w:val="Заголовок оглавления1"/>
    <w:basedOn w:val="1"/>
    <w:next w:val="a"/>
    <w:rsid w:val="00D21409"/>
    <w:pPr>
      <w:outlineLvl w:val="9"/>
    </w:pPr>
  </w:style>
  <w:style w:type="paragraph" w:customStyle="1" w:styleId="19">
    <w:name w:val="Абзац списка1"/>
    <w:basedOn w:val="a"/>
    <w:rsid w:val="00D2374C"/>
    <w:pPr>
      <w:ind w:left="720"/>
    </w:pPr>
  </w:style>
  <w:style w:type="paragraph" w:styleId="aa">
    <w:name w:val="header"/>
    <w:basedOn w:val="a"/>
    <w:link w:val="ab"/>
    <w:rsid w:val="00FA3AE5"/>
    <w:pPr>
      <w:tabs>
        <w:tab w:val="center" w:pos="4819"/>
        <w:tab w:val="right" w:pos="9639"/>
      </w:tabs>
      <w:spacing w:after="0" w:line="240" w:lineRule="auto"/>
    </w:pPr>
  </w:style>
  <w:style w:type="character" w:customStyle="1" w:styleId="ab">
    <w:name w:val="Верхній колонтитул Знак"/>
    <w:basedOn w:val="a0"/>
    <w:link w:val="aa"/>
    <w:locked/>
    <w:rsid w:val="00FA3AE5"/>
    <w:rPr>
      <w:rFonts w:cs="Times New Roman"/>
      <w:sz w:val="24"/>
    </w:rPr>
  </w:style>
  <w:style w:type="paragraph" w:styleId="ac">
    <w:name w:val="footer"/>
    <w:basedOn w:val="a"/>
    <w:link w:val="ad"/>
    <w:rsid w:val="00FA3AE5"/>
    <w:pPr>
      <w:tabs>
        <w:tab w:val="center" w:pos="4819"/>
        <w:tab w:val="right" w:pos="9639"/>
      </w:tabs>
      <w:spacing w:after="0" w:line="240" w:lineRule="auto"/>
    </w:pPr>
  </w:style>
  <w:style w:type="character" w:customStyle="1" w:styleId="ad">
    <w:name w:val="Нижній колонтитул Знак"/>
    <w:basedOn w:val="a0"/>
    <w:link w:val="ac"/>
    <w:locked/>
    <w:rsid w:val="00FA3AE5"/>
    <w:rPr>
      <w:rFonts w:cs="Times New Roman"/>
      <w:sz w:val="24"/>
    </w:rPr>
  </w:style>
  <w:style w:type="paragraph" w:styleId="1a">
    <w:name w:val="toc 1"/>
    <w:basedOn w:val="a"/>
    <w:next w:val="a"/>
    <w:autoRedefine/>
    <w:uiPriority w:val="39"/>
    <w:rsid w:val="00631F49"/>
    <w:pPr>
      <w:spacing w:before="120" w:after="120"/>
      <w:jc w:val="left"/>
    </w:pPr>
    <w:rPr>
      <w:b/>
      <w:bCs/>
      <w:caps/>
      <w:sz w:val="20"/>
      <w:szCs w:val="20"/>
    </w:rPr>
  </w:style>
  <w:style w:type="paragraph" w:styleId="22">
    <w:name w:val="toc 2"/>
    <w:basedOn w:val="a"/>
    <w:next w:val="a"/>
    <w:autoRedefine/>
    <w:uiPriority w:val="39"/>
    <w:rsid w:val="008775F4"/>
    <w:pPr>
      <w:tabs>
        <w:tab w:val="left" w:pos="720"/>
        <w:tab w:val="right" w:leader="dot" w:pos="9629"/>
      </w:tabs>
      <w:spacing w:after="0"/>
      <w:ind w:left="240"/>
      <w:jc w:val="left"/>
    </w:pPr>
    <w:rPr>
      <w:smallCaps/>
      <w:sz w:val="20"/>
      <w:szCs w:val="20"/>
    </w:rPr>
  </w:style>
  <w:style w:type="paragraph" w:styleId="31">
    <w:name w:val="toc 3"/>
    <w:basedOn w:val="a"/>
    <w:next w:val="a"/>
    <w:autoRedefine/>
    <w:semiHidden/>
    <w:rsid w:val="00631F49"/>
    <w:pPr>
      <w:spacing w:after="0"/>
      <w:ind w:left="480"/>
      <w:jc w:val="left"/>
    </w:pPr>
    <w:rPr>
      <w:i/>
      <w:iCs/>
      <w:sz w:val="20"/>
      <w:szCs w:val="20"/>
    </w:rPr>
  </w:style>
  <w:style w:type="character" w:styleId="ae">
    <w:name w:val="Hyperlink"/>
    <w:basedOn w:val="a0"/>
    <w:uiPriority w:val="99"/>
    <w:rsid w:val="00631F49"/>
    <w:rPr>
      <w:rFonts w:cs="Times New Roman"/>
      <w:color w:val="A8BF4D"/>
      <w:u w:val="single"/>
    </w:rPr>
  </w:style>
  <w:style w:type="paragraph" w:styleId="41">
    <w:name w:val="toc 4"/>
    <w:basedOn w:val="a"/>
    <w:next w:val="a"/>
    <w:autoRedefine/>
    <w:semiHidden/>
    <w:rsid w:val="00631F49"/>
    <w:pPr>
      <w:spacing w:after="0"/>
      <w:ind w:left="720"/>
      <w:jc w:val="left"/>
    </w:pPr>
    <w:rPr>
      <w:sz w:val="18"/>
      <w:szCs w:val="18"/>
    </w:rPr>
  </w:style>
  <w:style w:type="paragraph" w:styleId="51">
    <w:name w:val="toc 5"/>
    <w:basedOn w:val="a"/>
    <w:next w:val="a"/>
    <w:autoRedefine/>
    <w:semiHidden/>
    <w:rsid w:val="00631F49"/>
    <w:pPr>
      <w:spacing w:after="0"/>
      <w:ind w:left="960"/>
      <w:jc w:val="left"/>
    </w:pPr>
    <w:rPr>
      <w:sz w:val="18"/>
      <w:szCs w:val="18"/>
    </w:rPr>
  </w:style>
  <w:style w:type="paragraph" w:styleId="61">
    <w:name w:val="toc 6"/>
    <w:basedOn w:val="a"/>
    <w:next w:val="a"/>
    <w:autoRedefine/>
    <w:semiHidden/>
    <w:rsid w:val="00631F49"/>
    <w:pPr>
      <w:spacing w:after="0"/>
      <w:ind w:left="1200"/>
      <w:jc w:val="left"/>
    </w:pPr>
    <w:rPr>
      <w:sz w:val="18"/>
      <w:szCs w:val="18"/>
    </w:rPr>
  </w:style>
  <w:style w:type="paragraph" w:styleId="71">
    <w:name w:val="toc 7"/>
    <w:basedOn w:val="a"/>
    <w:next w:val="a"/>
    <w:autoRedefine/>
    <w:semiHidden/>
    <w:rsid w:val="00631F49"/>
    <w:pPr>
      <w:spacing w:after="0"/>
      <w:ind w:left="1440"/>
      <w:jc w:val="left"/>
    </w:pPr>
    <w:rPr>
      <w:sz w:val="18"/>
      <w:szCs w:val="18"/>
    </w:rPr>
  </w:style>
  <w:style w:type="paragraph" w:styleId="81">
    <w:name w:val="toc 8"/>
    <w:basedOn w:val="a"/>
    <w:next w:val="a"/>
    <w:autoRedefine/>
    <w:semiHidden/>
    <w:rsid w:val="00631F49"/>
    <w:pPr>
      <w:spacing w:after="0"/>
      <w:ind w:left="1680"/>
      <w:jc w:val="left"/>
    </w:pPr>
    <w:rPr>
      <w:sz w:val="18"/>
      <w:szCs w:val="18"/>
    </w:rPr>
  </w:style>
  <w:style w:type="paragraph" w:styleId="91">
    <w:name w:val="toc 9"/>
    <w:basedOn w:val="a"/>
    <w:next w:val="a"/>
    <w:autoRedefine/>
    <w:semiHidden/>
    <w:rsid w:val="00631F49"/>
    <w:pPr>
      <w:spacing w:after="0"/>
      <w:ind w:left="1920"/>
      <w:jc w:val="left"/>
    </w:pPr>
    <w:rPr>
      <w:sz w:val="18"/>
      <w:szCs w:val="18"/>
    </w:rPr>
  </w:style>
  <w:style w:type="paragraph" w:styleId="af">
    <w:name w:val="Balloon Text"/>
    <w:basedOn w:val="a"/>
    <w:link w:val="af0"/>
    <w:semiHidden/>
    <w:rsid w:val="00851868"/>
    <w:pPr>
      <w:spacing w:after="0" w:line="240" w:lineRule="auto"/>
    </w:pPr>
    <w:rPr>
      <w:rFonts w:ascii="Segoe UI" w:hAnsi="Segoe UI" w:cs="Segoe UI"/>
      <w:sz w:val="18"/>
      <w:szCs w:val="18"/>
    </w:rPr>
  </w:style>
  <w:style w:type="character" w:customStyle="1" w:styleId="af0">
    <w:name w:val="Текст у виносці Знак"/>
    <w:basedOn w:val="a0"/>
    <w:link w:val="af"/>
    <w:semiHidden/>
    <w:locked/>
    <w:rsid w:val="00851868"/>
    <w:rPr>
      <w:rFonts w:ascii="Segoe UI" w:hAnsi="Segoe UI" w:cs="Segoe UI"/>
      <w:sz w:val="18"/>
      <w:szCs w:val="18"/>
    </w:rPr>
  </w:style>
  <w:style w:type="character" w:customStyle="1" w:styleId="shorttext">
    <w:name w:val="short_text"/>
    <w:basedOn w:val="a0"/>
    <w:rsid w:val="00911A17"/>
    <w:rPr>
      <w:rFonts w:cs="Times New Roman"/>
    </w:rPr>
  </w:style>
  <w:style w:type="character" w:customStyle="1" w:styleId="hps">
    <w:name w:val="hps"/>
    <w:basedOn w:val="a0"/>
    <w:rsid w:val="00911A17"/>
    <w:rPr>
      <w:rFonts w:cs="Times New Roman"/>
    </w:rPr>
  </w:style>
  <w:style w:type="paragraph" w:styleId="af1">
    <w:name w:val="Normal (Web)"/>
    <w:basedOn w:val="a"/>
    <w:rsid w:val="00A314F0"/>
    <w:pPr>
      <w:spacing w:before="100" w:beforeAutospacing="1" w:after="100" w:afterAutospacing="1" w:line="240" w:lineRule="auto"/>
      <w:jc w:val="left"/>
    </w:pPr>
    <w:rPr>
      <w:szCs w:val="24"/>
      <w:lang w:val="ru-RU" w:eastAsia="ru-RU"/>
    </w:rPr>
  </w:style>
  <w:style w:type="character" w:customStyle="1" w:styleId="notranslate">
    <w:name w:val="notranslate"/>
    <w:basedOn w:val="a0"/>
    <w:rsid w:val="00A314F0"/>
  </w:style>
  <w:style w:type="character" w:customStyle="1" w:styleId="hpsalt-edited">
    <w:name w:val="hps alt-edited"/>
    <w:basedOn w:val="a0"/>
    <w:rsid w:val="00D40F1C"/>
  </w:style>
  <w:style w:type="character" w:customStyle="1" w:styleId="hpsatn">
    <w:name w:val="hps atn"/>
    <w:basedOn w:val="a0"/>
    <w:rsid w:val="00AC36EE"/>
  </w:style>
  <w:style w:type="paragraph" w:styleId="af2">
    <w:name w:val="List Paragraph"/>
    <w:basedOn w:val="a"/>
    <w:uiPriority w:val="34"/>
    <w:qFormat/>
    <w:rsid w:val="001A108F"/>
    <w:pPr>
      <w:ind w:left="720"/>
      <w:contextualSpacing/>
    </w:pPr>
  </w:style>
  <w:style w:type="paragraph" w:styleId="af3">
    <w:name w:val="TOC Heading"/>
    <w:basedOn w:val="1"/>
    <w:next w:val="a"/>
    <w:uiPriority w:val="39"/>
    <w:semiHidden/>
    <w:unhideWhenUsed/>
    <w:qFormat/>
    <w:rsid w:val="00B6516B"/>
    <w:pPr>
      <w:pageBreakBefore w:val="0"/>
      <w:pBdr>
        <w:bottom w:val="none" w:sz="0" w:space="0" w:color="auto"/>
      </w:pBdr>
      <w:spacing w:before="480" w:after="0" w:line="276" w:lineRule="auto"/>
      <w:jc w:val="left"/>
      <w:outlineLvl w:val="9"/>
    </w:pPr>
    <w:rPr>
      <w:rFonts w:asciiTheme="majorHAnsi" w:eastAsiaTheme="majorEastAsia" w:hAnsiTheme="majorHAnsi" w:cstheme="majorBidi"/>
      <w:smallCaps w:val="0"/>
      <w:color w:val="2E74B5" w:themeColor="accent1" w:themeShade="BF"/>
      <w:sz w:val="28"/>
      <w:szCs w:val="28"/>
      <w:lang w:val="uk-UA"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uiPriority="39"/>
    <w:lsdException w:name="toc 2" w:locked="1" w:uiPriority="39"/>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B344C"/>
    <w:pPr>
      <w:spacing w:after="160" w:line="360" w:lineRule="auto"/>
      <w:jc w:val="both"/>
    </w:pPr>
    <w:rPr>
      <w:sz w:val="24"/>
      <w:szCs w:val="22"/>
      <w:lang w:val="en-US" w:eastAsia="en-US"/>
    </w:rPr>
  </w:style>
  <w:style w:type="paragraph" w:styleId="1">
    <w:name w:val="heading 1"/>
    <w:basedOn w:val="a"/>
    <w:next w:val="a"/>
    <w:link w:val="10"/>
    <w:qFormat/>
    <w:rsid w:val="008775F4"/>
    <w:pPr>
      <w:keepNext/>
      <w:keepLines/>
      <w:pageBreakBefore/>
      <w:pBdr>
        <w:bottom w:val="single" w:sz="4" w:space="1" w:color="595959"/>
      </w:pBdr>
      <w:spacing w:before="360"/>
      <w:outlineLvl w:val="0"/>
    </w:pPr>
    <w:rPr>
      <w:rFonts w:ascii="Arial" w:hAnsi="Arial"/>
      <w:b/>
      <w:bCs/>
      <w:smallCaps/>
      <w:color w:val="000000"/>
      <w:sz w:val="36"/>
      <w:szCs w:val="36"/>
    </w:rPr>
  </w:style>
  <w:style w:type="paragraph" w:styleId="2">
    <w:name w:val="heading 2"/>
    <w:basedOn w:val="a"/>
    <w:next w:val="a"/>
    <w:link w:val="20"/>
    <w:qFormat/>
    <w:rsid w:val="00AE744A"/>
    <w:pPr>
      <w:keepNext/>
      <w:keepLines/>
      <w:spacing w:before="360" w:after="0"/>
      <w:outlineLvl w:val="1"/>
    </w:pPr>
    <w:rPr>
      <w:rFonts w:ascii="Arial" w:hAnsi="Arial"/>
      <w:b/>
      <w:bCs/>
      <w:smallCaps/>
      <w:color w:val="000000"/>
      <w:sz w:val="28"/>
      <w:szCs w:val="28"/>
    </w:rPr>
  </w:style>
  <w:style w:type="paragraph" w:styleId="3">
    <w:name w:val="heading 3"/>
    <w:basedOn w:val="a"/>
    <w:next w:val="a"/>
    <w:link w:val="30"/>
    <w:qFormat/>
    <w:rsid w:val="00F54136"/>
    <w:pPr>
      <w:keepNext/>
      <w:keepLines/>
      <w:spacing w:before="200" w:after="0"/>
      <w:outlineLvl w:val="2"/>
    </w:pPr>
    <w:rPr>
      <w:rFonts w:ascii="Arial" w:hAnsi="Arial"/>
      <w:b/>
      <w:bCs/>
      <w:color w:val="000000"/>
    </w:rPr>
  </w:style>
  <w:style w:type="paragraph" w:styleId="4">
    <w:name w:val="heading 4"/>
    <w:basedOn w:val="a"/>
    <w:next w:val="a"/>
    <w:link w:val="40"/>
    <w:qFormat/>
    <w:rsid w:val="0093237F"/>
    <w:pPr>
      <w:keepNext/>
      <w:keepLines/>
      <w:spacing w:before="200" w:after="0"/>
      <w:outlineLvl w:val="3"/>
    </w:pPr>
    <w:rPr>
      <w:b/>
      <w:bCs/>
      <w:iCs/>
      <w:color w:val="000000"/>
    </w:rPr>
  </w:style>
  <w:style w:type="paragraph" w:styleId="5">
    <w:name w:val="heading 5"/>
    <w:basedOn w:val="a"/>
    <w:next w:val="a"/>
    <w:link w:val="50"/>
    <w:qFormat/>
    <w:rsid w:val="00D21409"/>
    <w:pPr>
      <w:keepNext/>
      <w:keepLines/>
      <w:numPr>
        <w:ilvl w:val="4"/>
        <w:numId w:val="1"/>
      </w:numPr>
      <w:spacing w:before="200" w:after="0"/>
      <w:outlineLvl w:val="4"/>
    </w:pPr>
    <w:rPr>
      <w:rFonts w:ascii="Arial" w:hAnsi="Arial"/>
      <w:color w:val="181818"/>
    </w:rPr>
  </w:style>
  <w:style w:type="paragraph" w:styleId="6">
    <w:name w:val="heading 6"/>
    <w:basedOn w:val="a"/>
    <w:next w:val="a"/>
    <w:link w:val="60"/>
    <w:qFormat/>
    <w:rsid w:val="00D21409"/>
    <w:pPr>
      <w:keepNext/>
      <w:keepLines/>
      <w:numPr>
        <w:ilvl w:val="5"/>
        <w:numId w:val="1"/>
      </w:numPr>
      <w:spacing w:before="200" w:after="0"/>
      <w:outlineLvl w:val="5"/>
    </w:pPr>
    <w:rPr>
      <w:rFonts w:ascii="Arial" w:hAnsi="Arial"/>
      <w:i/>
      <w:iCs/>
      <w:color w:val="181818"/>
    </w:rPr>
  </w:style>
  <w:style w:type="paragraph" w:styleId="7">
    <w:name w:val="heading 7"/>
    <w:basedOn w:val="a"/>
    <w:next w:val="a"/>
    <w:link w:val="70"/>
    <w:qFormat/>
    <w:rsid w:val="00D21409"/>
    <w:pPr>
      <w:keepNext/>
      <w:keepLines/>
      <w:numPr>
        <w:ilvl w:val="6"/>
        <w:numId w:val="1"/>
      </w:numPr>
      <w:spacing w:before="200" w:after="0"/>
      <w:outlineLvl w:val="6"/>
    </w:pPr>
    <w:rPr>
      <w:rFonts w:ascii="Arial" w:hAnsi="Arial"/>
      <w:i/>
      <w:iCs/>
      <w:color w:val="404040"/>
    </w:rPr>
  </w:style>
  <w:style w:type="paragraph" w:styleId="8">
    <w:name w:val="heading 8"/>
    <w:basedOn w:val="a"/>
    <w:next w:val="a"/>
    <w:link w:val="80"/>
    <w:qFormat/>
    <w:rsid w:val="00D21409"/>
    <w:pPr>
      <w:keepNext/>
      <w:keepLines/>
      <w:numPr>
        <w:ilvl w:val="7"/>
        <w:numId w:val="1"/>
      </w:numPr>
      <w:spacing w:before="200" w:after="0"/>
      <w:outlineLvl w:val="7"/>
    </w:pPr>
    <w:rPr>
      <w:rFonts w:ascii="Arial" w:hAnsi="Arial"/>
      <w:color w:val="404040"/>
      <w:sz w:val="20"/>
      <w:szCs w:val="20"/>
    </w:rPr>
  </w:style>
  <w:style w:type="paragraph" w:styleId="9">
    <w:name w:val="heading 9"/>
    <w:basedOn w:val="a"/>
    <w:next w:val="a"/>
    <w:link w:val="90"/>
    <w:qFormat/>
    <w:rsid w:val="00D21409"/>
    <w:pPr>
      <w:keepNext/>
      <w:keepLines/>
      <w:numPr>
        <w:ilvl w:val="8"/>
        <w:numId w:val="1"/>
      </w:numPr>
      <w:spacing w:before="200" w:after="0"/>
      <w:outlineLvl w:val="8"/>
    </w:pPr>
    <w:rPr>
      <w:rFonts w:ascii="Arial" w:hAnsi="Arial"/>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775F4"/>
    <w:rPr>
      <w:rFonts w:ascii="Arial" w:hAnsi="Arial" w:cs="Times New Roman"/>
      <w:b/>
      <w:bCs/>
      <w:smallCaps/>
      <w:color w:val="000000"/>
      <w:sz w:val="36"/>
      <w:szCs w:val="36"/>
    </w:rPr>
  </w:style>
  <w:style w:type="character" w:customStyle="1" w:styleId="20">
    <w:name w:val="Заголовок 2 Знак"/>
    <w:basedOn w:val="a0"/>
    <w:link w:val="2"/>
    <w:locked/>
    <w:rsid w:val="00AE744A"/>
    <w:rPr>
      <w:rFonts w:ascii="Arial" w:hAnsi="Arial"/>
      <w:b/>
      <w:bCs/>
      <w:smallCaps/>
      <w:color w:val="000000"/>
      <w:sz w:val="28"/>
      <w:szCs w:val="28"/>
      <w:lang w:eastAsia="en-US"/>
    </w:rPr>
  </w:style>
  <w:style w:type="character" w:customStyle="1" w:styleId="30">
    <w:name w:val="Заголовок 3 Знак"/>
    <w:basedOn w:val="a0"/>
    <w:link w:val="3"/>
    <w:locked/>
    <w:rsid w:val="00D21409"/>
    <w:rPr>
      <w:rFonts w:ascii="Arial" w:hAnsi="Arial" w:cs="Times New Roman"/>
      <w:b/>
      <w:bCs/>
      <w:color w:val="000000"/>
      <w:sz w:val="24"/>
    </w:rPr>
  </w:style>
  <w:style w:type="character" w:customStyle="1" w:styleId="40">
    <w:name w:val="Заголовок 4 Знак"/>
    <w:basedOn w:val="a0"/>
    <w:link w:val="4"/>
    <w:locked/>
    <w:rsid w:val="0093237F"/>
    <w:rPr>
      <w:rFonts w:eastAsia="Times New Roman" w:cs="Times New Roman"/>
      <w:b/>
      <w:bCs/>
      <w:iCs/>
      <w:color w:val="000000"/>
      <w:sz w:val="24"/>
    </w:rPr>
  </w:style>
  <w:style w:type="character" w:customStyle="1" w:styleId="50">
    <w:name w:val="Заголовок 5 Знак"/>
    <w:basedOn w:val="a0"/>
    <w:link w:val="5"/>
    <w:locked/>
    <w:rsid w:val="00D21409"/>
    <w:rPr>
      <w:rFonts w:ascii="Arial" w:hAnsi="Arial"/>
      <w:color w:val="181818"/>
      <w:sz w:val="24"/>
      <w:szCs w:val="22"/>
      <w:lang w:val="en-US" w:eastAsia="en-US"/>
    </w:rPr>
  </w:style>
  <w:style w:type="character" w:customStyle="1" w:styleId="60">
    <w:name w:val="Заголовок 6 Знак"/>
    <w:basedOn w:val="a0"/>
    <w:link w:val="6"/>
    <w:locked/>
    <w:rsid w:val="00D21409"/>
    <w:rPr>
      <w:rFonts w:ascii="Arial" w:hAnsi="Arial"/>
      <w:i/>
      <w:iCs/>
      <w:color w:val="181818"/>
      <w:sz w:val="24"/>
      <w:szCs w:val="22"/>
      <w:lang w:val="en-US" w:eastAsia="en-US"/>
    </w:rPr>
  </w:style>
  <w:style w:type="character" w:customStyle="1" w:styleId="70">
    <w:name w:val="Заголовок 7 Знак"/>
    <w:basedOn w:val="a0"/>
    <w:link w:val="7"/>
    <w:locked/>
    <w:rsid w:val="00D21409"/>
    <w:rPr>
      <w:rFonts w:ascii="Arial" w:hAnsi="Arial"/>
      <w:i/>
      <w:iCs/>
      <w:color w:val="404040"/>
      <w:sz w:val="24"/>
      <w:szCs w:val="22"/>
      <w:lang w:val="en-US" w:eastAsia="en-US"/>
    </w:rPr>
  </w:style>
  <w:style w:type="character" w:customStyle="1" w:styleId="80">
    <w:name w:val="Заголовок 8 Знак"/>
    <w:basedOn w:val="a0"/>
    <w:link w:val="8"/>
    <w:locked/>
    <w:rsid w:val="00D21409"/>
    <w:rPr>
      <w:rFonts w:ascii="Arial" w:hAnsi="Arial"/>
      <w:color w:val="404040"/>
      <w:lang w:val="en-US" w:eastAsia="en-US"/>
    </w:rPr>
  </w:style>
  <w:style w:type="character" w:customStyle="1" w:styleId="90">
    <w:name w:val="Заголовок 9 Знак"/>
    <w:basedOn w:val="a0"/>
    <w:link w:val="9"/>
    <w:locked/>
    <w:rsid w:val="00D21409"/>
    <w:rPr>
      <w:rFonts w:ascii="Arial" w:hAnsi="Arial"/>
      <w:i/>
      <w:iCs/>
      <w:color w:val="404040"/>
      <w:lang w:val="en-US" w:eastAsia="en-US"/>
    </w:rPr>
  </w:style>
  <w:style w:type="paragraph" w:styleId="a3">
    <w:name w:val="caption"/>
    <w:basedOn w:val="a"/>
    <w:next w:val="a"/>
    <w:qFormat/>
    <w:rsid w:val="00D21409"/>
    <w:pPr>
      <w:spacing w:after="200" w:line="240" w:lineRule="auto"/>
    </w:pPr>
    <w:rPr>
      <w:i/>
      <w:iCs/>
      <w:color w:val="212121"/>
      <w:sz w:val="18"/>
      <w:szCs w:val="18"/>
    </w:rPr>
  </w:style>
  <w:style w:type="paragraph" w:styleId="a4">
    <w:name w:val="Title"/>
    <w:basedOn w:val="a"/>
    <w:next w:val="a"/>
    <w:link w:val="a5"/>
    <w:qFormat/>
    <w:rsid w:val="00D21409"/>
    <w:pPr>
      <w:spacing w:after="0" w:line="240" w:lineRule="auto"/>
    </w:pPr>
    <w:rPr>
      <w:rFonts w:ascii="Arial" w:hAnsi="Arial"/>
      <w:color w:val="000000"/>
      <w:sz w:val="56"/>
      <w:szCs w:val="56"/>
    </w:rPr>
  </w:style>
  <w:style w:type="character" w:customStyle="1" w:styleId="a5">
    <w:name w:val="Назва Знак"/>
    <w:basedOn w:val="a0"/>
    <w:link w:val="a4"/>
    <w:locked/>
    <w:rsid w:val="00D21409"/>
    <w:rPr>
      <w:rFonts w:ascii="Arial" w:hAnsi="Arial" w:cs="Times New Roman"/>
      <w:color w:val="000000"/>
      <w:sz w:val="56"/>
      <w:szCs w:val="56"/>
    </w:rPr>
  </w:style>
  <w:style w:type="paragraph" w:styleId="a6">
    <w:name w:val="Subtitle"/>
    <w:basedOn w:val="a"/>
    <w:next w:val="a"/>
    <w:link w:val="a7"/>
    <w:qFormat/>
    <w:rsid w:val="00D21409"/>
    <w:pPr>
      <w:numPr>
        <w:ilvl w:val="1"/>
      </w:numPr>
    </w:pPr>
    <w:rPr>
      <w:color w:val="5A5A5A"/>
      <w:spacing w:val="10"/>
    </w:rPr>
  </w:style>
  <w:style w:type="character" w:customStyle="1" w:styleId="a7">
    <w:name w:val="Підзаголовок Знак"/>
    <w:basedOn w:val="a0"/>
    <w:link w:val="a6"/>
    <w:locked/>
    <w:rsid w:val="00D21409"/>
    <w:rPr>
      <w:rFonts w:cs="Times New Roman"/>
      <w:color w:val="5A5A5A"/>
      <w:spacing w:val="10"/>
    </w:rPr>
  </w:style>
  <w:style w:type="character" w:styleId="a8">
    <w:name w:val="Strong"/>
    <w:basedOn w:val="a0"/>
    <w:qFormat/>
    <w:rsid w:val="00D21409"/>
    <w:rPr>
      <w:rFonts w:cs="Times New Roman"/>
      <w:b/>
      <w:bCs/>
      <w:color w:val="000000"/>
    </w:rPr>
  </w:style>
  <w:style w:type="character" w:styleId="a9">
    <w:name w:val="Emphasis"/>
    <w:basedOn w:val="a0"/>
    <w:qFormat/>
    <w:rsid w:val="00D21409"/>
    <w:rPr>
      <w:rFonts w:cs="Times New Roman"/>
      <w:i/>
      <w:iCs/>
      <w:color w:val="auto"/>
    </w:rPr>
  </w:style>
  <w:style w:type="paragraph" w:customStyle="1" w:styleId="11">
    <w:name w:val="Без интервала1"/>
    <w:rsid w:val="00D21409"/>
    <w:rPr>
      <w:sz w:val="22"/>
      <w:szCs w:val="22"/>
      <w:lang w:eastAsia="en-US"/>
    </w:rPr>
  </w:style>
  <w:style w:type="paragraph" w:customStyle="1" w:styleId="21">
    <w:name w:val="Цитата 21"/>
    <w:basedOn w:val="a"/>
    <w:next w:val="a"/>
    <w:link w:val="QuoteChar"/>
    <w:rsid w:val="00D21409"/>
    <w:pPr>
      <w:spacing w:before="160"/>
      <w:ind w:left="720" w:right="720"/>
    </w:pPr>
    <w:rPr>
      <w:i/>
      <w:iCs/>
      <w:color w:val="000000"/>
    </w:rPr>
  </w:style>
  <w:style w:type="character" w:customStyle="1" w:styleId="QuoteChar">
    <w:name w:val="Quote Char"/>
    <w:basedOn w:val="a0"/>
    <w:link w:val="21"/>
    <w:locked/>
    <w:rsid w:val="00D21409"/>
    <w:rPr>
      <w:rFonts w:cs="Times New Roman"/>
      <w:i/>
      <w:iCs/>
      <w:color w:val="000000"/>
    </w:rPr>
  </w:style>
  <w:style w:type="paragraph" w:customStyle="1" w:styleId="12">
    <w:name w:val="Выделенная цитата1"/>
    <w:basedOn w:val="a"/>
    <w:next w:val="a"/>
    <w:link w:val="IntenseQuoteChar"/>
    <w:rsid w:val="00D21409"/>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basedOn w:val="a0"/>
    <w:link w:val="12"/>
    <w:locked/>
    <w:rsid w:val="00D21409"/>
    <w:rPr>
      <w:rFonts w:cs="Times New Roman"/>
      <w:color w:val="000000"/>
      <w:shd w:val="clear" w:color="auto" w:fill="F2F2F2"/>
    </w:rPr>
  </w:style>
  <w:style w:type="character" w:customStyle="1" w:styleId="13">
    <w:name w:val="Слабое выделение1"/>
    <w:basedOn w:val="a0"/>
    <w:rsid w:val="00D21409"/>
    <w:rPr>
      <w:rFonts w:cs="Times New Roman"/>
      <w:i/>
      <w:iCs/>
      <w:color w:val="404040"/>
    </w:rPr>
  </w:style>
  <w:style w:type="character" w:customStyle="1" w:styleId="14">
    <w:name w:val="Сильное выделение1"/>
    <w:basedOn w:val="a0"/>
    <w:rsid w:val="00D21409"/>
    <w:rPr>
      <w:rFonts w:cs="Times New Roman"/>
      <w:b/>
      <w:bCs/>
      <w:i/>
      <w:iCs/>
      <w:caps/>
    </w:rPr>
  </w:style>
  <w:style w:type="character" w:customStyle="1" w:styleId="15">
    <w:name w:val="Слабая ссылка1"/>
    <w:basedOn w:val="a0"/>
    <w:rsid w:val="00D21409"/>
    <w:rPr>
      <w:rFonts w:cs="Times New Roman"/>
      <w:smallCaps/>
      <w:color w:val="404040"/>
      <w:u w:val="single" w:color="7F7F7F"/>
    </w:rPr>
  </w:style>
  <w:style w:type="character" w:customStyle="1" w:styleId="16">
    <w:name w:val="Сильная ссылка1"/>
    <w:basedOn w:val="a0"/>
    <w:rsid w:val="00D21409"/>
    <w:rPr>
      <w:rFonts w:cs="Times New Roman"/>
      <w:b/>
      <w:bCs/>
      <w:smallCaps/>
      <w:u w:val="single"/>
    </w:rPr>
  </w:style>
  <w:style w:type="character" w:customStyle="1" w:styleId="17">
    <w:name w:val="Название книги1"/>
    <w:basedOn w:val="a0"/>
    <w:rsid w:val="00D21409"/>
    <w:rPr>
      <w:rFonts w:cs="Times New Roman"/>
      <w:smallCaps/>
      <w:spacing w:val="5"/>
    </w:rPr>
  </w:style>
  <w:style w:type="paragraph" w:customStyle="1" w:styleId="18">
    <w:name w:val="Заголовок оглавления1"/>
    <w:basedOn w:val="1"/>
    <w:next w:val="a"/>
    <w:rsid w:val="00D21409"/>
    <w:pPr>
      <w:outlineLvl w:val="9"/>
    </w:pPr>
  </w:style>
  <w:style w:type="paragraph" w:customStyle="1" w:styleId="19">
    <w:name w:val="Абзац списка1"/>
    <w:basedOn w:val="a"/>
    <w:rsid w:val="00D2374C"/>
    <w:pPr>
      <w:ind w:left="720"/>
    </w:pPr>
  </w:style>
  <w:style w:type="paragraph" w:styleId="aa">
    <w:name w:val="header"/>
    <w:basedOn w:val="a"/>
    <w:link w:val="ab"/>
    <w:rsid w:val="00FA3AE5"/>
    <w:pPr>
      <w:tabs>
        <w:tab w:val="center" w:pos="4819"/>
        <w:tab w:val="right" w:pos="9639"/>
      </w:tabs>
      <w:spacing w:after="0" w:line="240" w:lineRule="auto"/>
    </w:pPr>
  </w:style>
  <w:style w:type="character" w:customStyle="1" w:styleId="ab">
    <w:name w:val="Верхній колонтитул Знак"/>
    <w:basedOn w:val="a0"/>
    <w:link w:val="aa"/>
    <w:locked/>
    <w:rsid w:val="00FA3AE5"/>
    <w:rPr>
      <w:rFonts w:cs="Times New Roman"/>
      <w:sz w:val="24"/>
    </w:rPr>
  </w:style>
  <w:style w:type="paragraph" w:styleId="ac">
    <w:name w:val="footer"/>
    <w:basedOn w:val="a"/>
    <w:link w:val="ad"/>
    <w:rsid w:val="00FA3AE5"/>
    <w:pPr>
      <w:tabs>
        <w:tab w:val="center" w:pos="4819"/>
        <w:tab w:val="right" w:pos="9639"/>
      </w:tabs>
      <w:spacing w:after="0" w:line="240" w:lineRule="auto"/>
    </w:pPr>
  </w:style>
  <w:style w:type="character" w:customStyle="1" w:styleId="ad">
    <w:name w:val="Нижній колонтитул Знак"/>
    <w:basedOn w:val="a0"/>
    <w:link w:val="ac"/>
    <w:locked/>
    <w:rsid w:val="00FA3AE5"/>
    <w:rPr>
      <w:rFonts w:cs="Times New Roman"/>
      <w:sz w:val="24"/>
    </w:rPr>
  </w:style>
  <w:style w:type="paragraph" w:styleId="1a">
    <w:name w:val="toc 1"/>
    <w:basedOn w:val="a"/>
    <w:next w:val="a"/>
    <w:autoRedefine/>
    <w:uiPriority w:val="39"/>
    <w:rsid w:val="00631F49"/>
    <w:pPr>
      <w:spacing w:before="120" w:after="120"/>
      <w:jc w:val="left"/>
    </w:pPr>
    <w:rPr>
      <w:b/>
      <w:bCs/>
      <w:caps/>
      <w:sz w:val="20"/>
      <w:szCs w:val="20"/>
    </w:rPr>
  </w:style>
  <w:style w:type="paragraph" w:styleId="22">
    <w:name w:val="toc 2"/>
    <w:basedOn w:val="a"/>
    <w:next w:val="a"/>
    <w:autoRedefine/>
    <w:uiPriority w:val="39"/>
    <w:rsid w:val="008775F4"/>
    <w:pPr>
      <w:tabs>
        <w:tab w:val="left" w:pos="720"/>
        <w:tab w:val="right" w:leader="dot" w:pos="9629"/>
      </w:tabs>
      <w:spacing w:after="0"/>
      <w:ind w:left="240"/>
      <w:jc w:val="left"/>
    </w:pPr>
    <w:rPr>
      <w:smallCaps/>
      <w:sz w:val="20"/>
      <w:szCs w:val="20"/>
    </w:rPr>
  </w:style>
  <w:style w:type="paragraph" w:styleId="31">
    <w:name w:val="toc 3"/>
    <w:basedOn w:val="a"/>
    <w:next w:val="a"/>
    <w:autoRedefine/>
    <w:semiHidden/>
    <w:rsid w:val="00631F49"/>
    <w:pPr>
      <w:spacing w:after="0"/>
      <w:ind w:left="480"/>
      <w:jc w:val="left"/>
    </w:pPr>
    <w:rPr>
      <w:i/>
      <w:iCs/>
      <w:sz w:val="20"/>
      <w:szCs w:val="20"/>
    </w:rPr>
  </w:style>
  <w:style w:type="character" w:styleId="ae">
    <w:name w:val="Hyperlink"/>
    <w:basedOn w:val="a0"/>
    <w:uiPriority w:val="99"/>
    <w:rsid w:val="00631F49"/>
    <w:rPr>
      <w:rFonts w:cs="Times New Roman"/>
      <w:color w:val="A8BF4D"/>
      <w:u w:val="single"/>
    </w:rPr>
  </w:style>
  <w:style w:type="paragraph" w:styleId="41">
    <w:name w:val="toc 4"/>
    <w:basedOn w:val="a"/>
    <w:next w:val="a"/>
    <w:autoRedefine/>
    <w:semiHidden/>
    <w:rsid w:val="00631F49"/>
    <w:pPr>
      <w:spacing w:after="0"/>
      <w:ind w:left="720"/>
      <w:jc w:val="left"/>
    </w:pPr>
    <w:rPr>
      <w:sz w:val="18"/>
      <w:szCs w:val="18"/>
    </w:rPr>
  </w:style>
  <w:style w:type="paragraph" w:styleId="51">
    <w:name w:val="toc 5"/>
    <w:basedOn w:val="a"/>
    <w:next w:val="a"/>
    <w:autoRedefine/>
    <w:semiHidden/>
    <w:rsid w:val="00631F49"/>
    <w:pPr>
      <w:spacing w:after="0"/>
      <w:ind w:left="960"/>
      <w:jc w:val="left"/>
    </w:pPr>
    <w:rPr>
      <w:sz w:val="18"/>
      <w:szCs w:val="18"/>
    </w:rPr>
  </w:style>
  <w:style w:type="paragraph" w:styleId="61">
    <w:name w:val="toc 6"/>
    <w:basedOn w:val="a"/>
    <w:next w:val="a"/>
    <w:autoRedefine/>
    <w:semiHidden/>
    <w:rsid w:val="00631F49"/>
    <w:pPr>
      <w:spacing w:after="0"/>
      <w:ind w:left="1200"/>
      <w:jc w:val="left"/>
    </w:pPr>
    <w:rPr>
      <w:sz w:val="18"/>
      <w:szCs w:val="18"/>
    </w:rPr>
  </w:style>
  <w:style w:type="paragraph" w:styleId="71">
    <w:name w:val="toc 7"/>
    <w:basedOn w:val="a"/>
    <w:next w:val="a"/>
    <w:autoRedefine/>
    <w:semiHidden/>
    <w:rsid w:val="00631F49"/>
    <w:pPr>
      <w:spacing w:after="0"/>
      <w:ind w:left="1440"/>
      <w:jc w:val="left"/>
    </w:pPr>
    <w:rPr>
      <w:sz w:val="18"/>
      <w:szCs w:val="18"/>
    </w:rPr>
  </w:style>
  <w:style w:type="paragraph" w:styleId="81">
    <w:name w:val="toc 8"/>
    <w:basedOn w:val="a"/>
    <w:next w:val="a"/>
    <w:autoRedefine/>
    <w:semiHidden/>
    <w:rsid w:val="00631F49"/>
    <w:pPr>
      <w:spacing w:after="0"/>
      <w:ind w:left="1680"/>
      <w:jc w:val="left"/>
    </w:pPr>
    <w:rPr>
      <w:sz w:val="18"/>
      <w:szCs w:val="18"/>
    </w:rPr>
  </w:style>
  <w:style w:type="paragraph" w:styleId="91">
    <w:name w:val="toc 9"/>
    <w:basedOn w:val="a"/>
    <w:next w:val="a"/>
    <w:autoRedefine/>
    <w:semiHidden/>
    <w:rsid w:val="00631F49"/>
    <w:pPr>
      <w:spacing w:after="0"/>
      <w:ind w:left="1920"/>
      <w:jc w:val="left"/>
    </w:pPr>
    <w:rPr>
      <w:sz w:val="18"/>
      <w:szCs w:val="18"/>
    </w:rPr>
  </w:style>
  <w:style w:type="paragraph" w:styleId="af">
    <w:name w:val="Balloon Text"/>
    <w:basedOn w:val="a"/>
    <w:link w:val="af0"/>
    <w:semiHidden/>
    <w:rsid w:val="00851868"/>
    <w:pPr>
      <w:spacing w:after="0" w:line="240" w:lineRule="auto"/>
    </w:pPr>
    <w:rPr>
      <w:rFonts w:ascii="Segoe UI" w:hAnsi="Segoe UI" w:cs="Segoe UI"/>
      <w:sz w:val="18"/>
      <w:szCs w:val="18"/>
    </w:rPr>
  </w:style>
  <w:style w:type="character" w:customStyle="1" w:styleId="af0">
    <w:name w:val="Текст у виносці Знак"/>
    <w:basedOn w:val="a0"/>
    <w:link w:val="af"/>
    <w:semiHidden/>
    <w:locked/>
    <w:rsid w:val="00851868"/>
    <w:rPr>
      <w:rFonts w:ascii="Segoe UI" w:hAnsi="Segoe UI" w:cs="Segoe UI"/>
      <w:sz w:val="18"/>
      <w:szCs w:val="18"/>
    </w:rPr>
  </w:style>
  <w:style w:type="character" w:customStyle="1" w:styleId="shorttext">
    <w:name w:val="short_text"/>
    <w:basedOn w:val="a0"/>
    <w:rsid w:val="00911A17"/>
    <w:rPr>
      <w:rFonts w:cs="Times New Roman"/>
    </w:rPr>
  </w:style>
  <w:style w:type="character" w:customStyle="1" w:styleId="hps">
    <w:name w:val="hps"/>
    <w:basedOn w:val="a0"/>
    <w:rsid w:val="00911A17"/>
    <w:rPr>
      <w:rFonts w:cs="Times New Roman"/>
    </w:rPr>
  </w:style>
  <w:style w:type="paragraph" w:styleId="af1">
    <w:name w:val="Normal (Web)"/>
    <w:basedOn w:val="a"/>
    <w:rsid w:val="00A314F0"/>
    <w:pPr>
      <w:spacing w:before="100" w:beforeAutospacing="1" w:after="100" w:afterAutospacing="1" w:line="240" w:lineRule="auto"/>
      <w:jc w:val="left"/>
    </w:pPr>
    <w:rPr>
      <w:szCs w:val="24"/>
      <w:lang w:val="ru-RU" w:eastAsia="ru-RU"/>
    </w:rPr>
  </w:style>
  <w:style w:type="character" w:customStyle="1" w:styleId="notranslate">
    <w:name w:val="notranslate"/>
    <w:basedOn w:val="a0"/>
    <w:rsid w:val="00A314F0"/>
  </w:style>
  <w:style w:type="character" w:customStyle="1" w:styleId="hpsalt-edited">
    <w:name w:val="hps alt-edited"/>
    <w:basedOn w:val="a0"/>
    <w:rsid w:val="00D40F1C"/>
  </w:style>
  <w:style w:type="character" w:customStyle="1" w:styleId="hpsatn">
    <w:name w:val="hps atn"/>
    <w:basedOn w:val="a0"/>
    <w:rsid w:val="00AC36EE"/>
  </w:style>
  <w:style w:type="paragraph" w:styleId="af2">
    <w:name w:val="List Paragraph"/>
    <w:basedOn w:val="a"/>
    <w:uiPriority w:val="34"/>
    <w:qFormat/>
    <w:rsid w:val="001A108F"/>
    <w:pPr>
      <w:ind w:left="720"/>
      <w:contextualSpacing/>
    </w:pPr>
  </w:style>
  <w:style w:type="paragraph" w:styleId="af3">
    <w:name w:val="TOC Heading"/>
    <w:basedOn w:val="1"/>
    <w:next w:val="a"/>
    <w:uiPriority w:val="39"/>
    <w:semiHidden/>
    <w:unhideWhenUsed/>
    <w:qFormat/>
    <w:rsid w:val="00B6516B"/>
    <w:pPr>
      <w:pageBreakBefore w:val="0"/>
      <w:pBdr>
        <w:bottom w:val="none" w:sz="0" w:space="0" w:color="auto"/>
      </w:pBdr>
      <w:spacing w:before="480" w:after="0" w:line="276" w:lineRule="auto"/>
      <w:jc w:val="left"/>
      <w:outlineLvl w:val="9"/>
    </w:pPr>
    <w:rPr>
      <w:rFonts w:asciiTheme="majorHAnsi" w:eastAsiaTheme="majorEastAsia" w:hAnsiTheme="majorHAnsi" w:cstheme="majorBidi"/>
      <w:smallCaps w:val="0"/>
      <w:color w:val="2E74B5" w:themeColor="accent1" w:themeShade="BF"/>
      <w:sz w:val="28"/>
      <w:szCs w:val="28"/>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373222">
      <w:bodyDiv w:val="1"/>
      <w:marLeft w:val="0"/>
      <w:marRight w:val="0"/>
      <w:marTop w:val="0"/>
      <w:marBottom w:val="0"/>
      <w:divBdr>
        <w:top w:val="none" w:sz="0" w:space="0" w:color="auto"/>
        <w:left w:val="none" w:sz="0" w:space="0" w:color="auto"/>
        <w:bottom w:val="none" w:sz="0" w:space="0" w:color="auto"/>
        <w:right w:val="none" w:sz="0" w:space="0" w:color="auto"/>
      </w:divBdr>
      <w:divsChild>
        <w:div w:id="253633259">
          <w:marLeft w:val="0"/>
          <w:marRight w:val="0"/>
          <w:marTop w:val="0"/>
          <w:marBottom w:val="0"/>
          <w:divBdr>
            <w:top w:val="none" w:sz="0" w:space="0" w:color="auto"/>
            <w:left w:val="none" w:sz="0" w:space="0" w:color="auto"/>
            <w:bottom w:val="none" w:sz="0" w:space="0" w:color="auto"/>
            <w:right w:val="none" w:sz="0" w:space="0" w:color="auto"/>
          </w:divBdr>
          <w:divsChild>
            <w:div w:id="966472358">
              <w:marLeft w:val="0"/>
              <w:marRight w:val="0"/>
              <w:marTop w:val="0"/>
              <w:marBottom w:val="0"/>
              <w:divBdr>
                <w:top w:val="none" w:sz="0" w:space="0" w:color="auto"/>
                <w:left w:val="none" w:sz="0" w:space="0" w:color="auto"/>
                <w:bottom w:val="none" w:sz="0" w:space="0" w:color="auto"/>
                <w:right w:val="none" w:sz="0" w:space="0" w:color="auto"/>
              </w:divBdr>
              <w:divsChild>
                <w:div w:id="1670408154">
                  <w:marLeft w:val="0"/>
                  <w:marRight w:val="0"/>
                  <w:marTop w:val="0"/>
                  <w:marBottom w:val="0"/>
                  <w:divBdr>
                    <w:top w:val="none" w:sz="0" w:space="0" w:color="auto"/>
                    <w:left w:val="none" w:sz="0" w:space="0" w:color="auto"/>
                    <w:bottom w:val="none" w:sz="0" w:space="0" w:color="auto"/>
                    <w:right w:val="none" w:sz="0" w:space="0" w:color="auto"/>
                  </w:divBdr>
                  <w:divsChild>
                    <w:div w:id="765345655">
                      <w:marLeft w:val="0"/>
                      <w:marRight w:val="0"/>
                      <w:marTop w:val="0"/>
                      <w:marBottom w:val="0"/>
                      <w:divBdr>
                        <w:top w:val="none" w:sz="0" w:space="0" w:color="auto"/>
                        <w:left w:val="none" w:sz="0" w:space="0" w:color="auto"/>
                        <w:bottom w:val="none" w:sz="0" w:space="0" w:color="auto"/>
                        <w:right w:val="none" w:sz="0" w:space="0" w:color="auto"/>
                      </w:divBdr>
                      <w:divsChild>
                        <w:div w:id="612903917">
                          <w:marLeft w:val="0"/>
                          <w:marRight w:val="0"/>
                          <w:marTop w:val="0"/>
                          <w:marBottom w:val="0"/>
                          <w:divBdr>
                            <w:top w:val="none" w:sz="0" w:space="0" w:color="auto"/>
                            <w:left w:val="none" w:sz="0" w:space="0" w:color="auto"/>
                            <w:bottom w:val="none" w:sz="0" w:space="0" w:color="auto"/>
                            <w:right w:val="none" w:sz="0" w:space="0" w:color="auto"/>
                          </w:divBdr>
                          <w:divsChild>
                            <w:div w:id="183356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5765063">
      <w:bodyDiv w:val="1"/>
      <w:marLeft w:val="0"/>
      <w:marRight w:val="0"/>
      <w:marTop w:val="0"/>
      <w:marBottom w:val="0"/>
      <w:divBdr>
        <w:top w:val="none" w:sz="0" w:space="0" w:color="auto"/>
        <w:left w:val="none" w:sz="0" w:space="0" w:color="auto"/>
        <w:bottom w:val="none" w:sz="0" w:space="0" w:color="auto"/>
        <w:right w:val="none" w:sz="0" w:space="0" w:color="auto"/>
      </w:divBdr>
      <w:divsChild>
        <w:div w:id="45691114">
          <w:marLeft w:val="0"/>
          <w:marRight w:val="0"/>
          <w:marTop w:val="0"/>
          <w:marBottom w:val="0"/>
          <w:divBdr>
            <w:top w:val="none" w:sz="0" w:space="0" w:color="auto"/>
            <w:left w:val="none" w:sz="0" w:space="0" w:color="auto"/>
            <w:bottom w:val="none" w:sz="0" w:space="0" w:color="auto"/>
            <w:right w:val="none" w:sz="0" w:space="0" w:color="auto"/>
          </w:divBdr>
          <w:divsChild>
            <w:div w:id="1404331789">
              <w:marLeft w:val="0"/>
              <w:marRight w:val="0"/>
              <w:marTop w:val="0"/>
              <w:marBottom w:val="0"/>
              <w:divBdr>
                <w:top w:val="none" w:sz="0" w:space="0" w:color="auto"/>
                <w:left w:val="none" w:sz="0" w:space="0" w:color="auto"/>
                <w:bottom w:val="none" w:sz="0" w:space="0" w:color="auto"/>
                <w:right w:val="none" w:sz="0" w:space="0" w:color="auto"/>
              </w:divBdr>
              <w:divsChild>
                <w:div w:id="508721209">
                  <w:marLeft w:val="0"/>
                  <w:marRight w:val="0"/>
                  <w:marTop w:val="0"/>
                  <w:marBottom w:val="0"/>
                  <w:divBdr>
                    <w:top w:val="none" w:sz="0" w:space="0" w:color="auto"/>
                    <w:left w:val="none" w:sz="0" w:space="0" w:color="auto"/>
                    <w:bottom w:val="none" w:sz="0" w:space="0" w:color="auto"/>
                    <w:right w:val="none" w:sz="0" w:space="0" w:color="auto"/>
                  </w:divBdr>
                  <w:divsChild>
                    <w:div w:id="1017728867">
                      <w:marLeft w:val="0"/>
                      <w:marRight w:val="0"/>
                      <w:marTop w:val="0"/>
                      <w:marBottom w:val="0"/>
                      <w:divBdr>
                        <w:top w:val="none" w:sz="0" w:space="0" w:color="auto"/>
                        <w:left w:val="none" w:sz="0" w:space="0" w:color="auto"/>
                        <w:bottom w:val="none" w:sz="0" w:space="0" w:color="auto"/>
                        <w:right w:val="none" w:sz="0" w:space="0" w:color="auto"/>
                      </w:divBdr>
                      <w:divsChild>
                        <w:div w:id="1839997769">
                          <w:marLeft w:val="0"/>
                          <w:marRight w:val="0"/>
                          <w:marTop w:val="0"/>
                          <w:marBottom w:val="0"/>
                          <w:divBdr>
                            <w:top w:val="none" w:sz="0" w:space="0" w:color="auto"/>
                            <w:left w:val="none" w:sz="0" w:space="0" w:color="auto"/>
                            <w:bottom w:val="none" w:sz="0" w:space="0" w:color="auto"/>
                            <w:right w:val="none" w:sz="0" w:space="0" w:color="auto"/>
                          </w:divBdr>
                          <w:divsChild>
                            <w:div w:id="114766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4734546">
      <w:bodyDiv w:val="1"/>
      <w:marLeft w:val="0"/>
      <w:marRight w:val="0"/>
      <w:marTop w:val="0"/>
      <w:marBottom w:val="0"/>
      <w:divBdr>
        <w:top w:val="none" w:sz="0" w:space="0" w:color="auto"/>
        <w:left w:val="none" w:sz="0" w:space="0" w:color="auto"/>
        <w:bottom w:val="none" w:sz="0" w:space="0" w:color="auto"/>
        <w:right w:val="none" w:sz="0" w:space="0" w:color="auto"/>
      </w:divBdr>
      <w:divsChild>
        <w:div w:id="571547661">
          <w:marLeft w:val="0"/>
          <w:marRight w:val="0"/>
          <w:marTop w:val="0"/>
          <w:marBottom w:val="0"/>
          <w:divBdr>
            <w:top w:val="none" w:sz="0" w:space="0" w:color="auto"/>
            <w:left w:val="none" w:sz="0" w:space="0" w:color="auto"/>
            <w:bottom w:val="none" w:sz="0" w:space="0" w:color="auto"/>
            <w:right w:val="none" w:sz="0" w:space="0" w:color="auto"/>
          </w:divBdr>
          <w:divsChild>
            <w:div w:id="1034189650">
              <w:marLeft w:val="0"/>
              <w:marRight w:val="0"/>
              <w:marTop w:val="0"/>
              <w:marBottom w:val="0"/>
              <w:divBdr>
                <w:top w:val="none" w:sz="0" w:space="0" w:color="auto"/>
                <w:left w:val="none" w:sz="0" w:space="0" w:color="auto"/>
                <w:bottom w:val="none" w:sz="0" w:space="0" w:color="auto"/>
                <w:right w:val="none" w:sz="0" w:space="0" w:color="auto"/>
              </w:divBdr>
              <w:divsChild>
                <w:div w:id="1602105896">
                  <w:marLeft w:val="0"/>
                  <w:marRight w:val="0"/>
                  <w:marTop w:val="0"/>
                  <w:marBottom w:val="0"/>
                  <w:divBdr>
                    <w:top w:val="none" w:sz="0" w:space="0" w:color="auto"/>
                    <w:left w:val="none" w:sz="0" w:space="0" w:color="auto"/>
                    <w:bottom w:val="none" w:sz="0" w:space="0" w:color="auto"/>
                    <w:right w:val="none" w:sz="0" w:space="0" w:color="auto"/>
                  </w:divBdr>
                  <w:divsChild>
                    <w:div w:id="1162964612">
                      <w:marLeft w:val="0"/>
                      <w:marRight w:val="0"/>
                      <w:marTop w:val="0"/>
                      <w:marBottom w:val="0"/>
                      <w:divBdr>
                        <w:top w:val="none" w:sz="0" w:space="0" w:color="auto"/>
                        <w:left w:val="none" w:sz="0" w:space="0" w:color="auto"/>
                        <w:bottom w:val="none" w:sz="0" w:space="0" w:color="auto"/>
                        <w:right w:val="none" w:sz="0" w:space="0" w:color="auto"/>
                      </w:divBdr>
                      <w:divsChild>
                        <w:div w:id="1210458103">
                          <w:marLeft w:val="0"/>
                          <w:marRight w:val="0"/>
                          <w:marTop w:val="0"/>
                          <w:marBottom w:val="0"/>
                          <w:divBdr>
                            <w:top w:val="none" w:sz="0" w:space="0" w:color="auto"/>
                            <w:left w:val="none" w:sz="0" w:space="0" w:color="auto"/>
                            <w:bottom w:val="none" w:sz="0" w:space="0" w:color="auto"/>
                            <w:right w:val="none" w:sz="0" w:space="0" w:color="auto"/>
                          </w:divBdr>
                          <w:divsChild>
                            <w:div w:id="168585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0665370">
      <w:bodyDiv w:val="1"/>
      <w:marLeft w:val="0"/>
      <w:marRight w:val="0"/>
      <w:marTop w:val="0"/>
      <w:marBottom w:val="0"/>
      <w:divBdr>
        <w:top w:val="none" w:sz="0" w:space="0" w:color="auto"/>
        <w:left w:val="none" w:sz="0" w:space="0" w:color="auto"/>
        <w:bottom w:val="none" w:sz="0" w:space="0" w:color="auto"/>
        <w:right w:val="none" w:sz="0" w:space="0" w:color="auto"/>
      </w:divBdr>
      <w:divsChild>
        <w:div w:id="576397947">
          <w:marLeft w:val="0"/>
          <w:marRight w:val="0"/>
          <w:marTop w:val="0"/>
          <w:marBottom w:val="0"/>
          <w:divBdr>
            <w:top w:val="none" w:sz="0" w:space="0" w:color="auto"/>
            <w:left w:val="none" w:sz="0" w:space="0" w:color="auto"/>
            <w:bottom w:val="none" w:sz="0" w:space="0" w:color="auto"/>
            <w:right w:val="none" w:sz="0" w:space="0" w:color="auto"/>
          </w:divBdr>
          <w:divsChild>
            <w:div w:id="210113588">
              <w:marLeft w:val="0"/>
              <w:marRight w:val="0"/>
              <w:marTop w:val="0"/>
              <w:marBottom w:val="0"/>
              <w:divBdr>
                <w:top w:val="none" w:sz="0" w:space="0" w:color="auto"/>
                <w:left w:val="none" w:sz="0" w:space="0" w:color="auto"/>
                <w:bottom w:val="none" w:sz="0" w:space="0" w:color="auto"/>
                <w:right w:val="none" w:sz="0" w:space="0" w:color="auto"/>
              </w:divBdr>
              <w:divsChild>
                <w:div w:id="1565723766">
                  <w:marLeft w:val="0"/>
                  <w:marRight w:val="0"/>
                  <w:marTop w:val="0"/>
                  <w:marBottom w:val="0"/>
                  <w:divBdr>
                    <w:top w:val="none" w:sz="0" w:space="0" w:color="auto"/>
                    <w:left w:val="none" w:sz="0" w:space="0" w:color="auto"/>
                    <w:bottom w:val="none" w:sz="0" w:space="0" w:color="auto"/>
                    <w:right w:val="none" w:sz="0" w:space="0" w:color="auto"/>
                  </w:divBdr>
                  <w:divsChild>
                    <w:div w:id="1634671627">
                      <w:marLeft w:val="0"/>
                      <w:marRight w:val="0"/>
                      <w:marTop w:val="0"/>
                      <w:marBottom w:val="0"/>
                      <w:divBdr>
                        <w:top w:val="none" w:sz="0" w:space="0" w:color="auto"/>
                        <w:left w:val="none" w:sz="0" w:space="0" w:color="auto"/>
                        <w:bottom w:val="none" w:sz="0" w:space="0" w:color="auto"/>
                        <w:right w:val="none" w:sz="0" w:space="0" w:color="auto"/>
                      </w:divBdr>
                      <w:divsChild>
                        <w:div w:id="459344055">
                          <w:marLeft w:val="0"/>
                          <w:marRight w:val="0"/>
                          <w:marTop w:val="0"/>
                          <w:marBottom w:val="0"/>
                          <w:divBdr>
                            <w:top w:val="none" w:sz="0" w:space="0" w:color="auto"/>
                            <w:left w:val="none" w:sz="0" w:space="0" w:color="auto"/>
                            <w:bottom w:val="none" w:sz="0" w:space="0" w:color="auto"/>
                            <w:right w:val="none" w:sz="0" w:space="0" w:color="auto"/>
                          </w:divBdr>
                          <w:divsChild>
                            <w:div w:id="83715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footer" Target="footer1.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DCAC12-9B2C-4495-B06A-525571143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1453</TotalTime>
  <Pages>22</Pages>
  <Words>16091</Words>
  <Characters>9173</Characters>
  <Application>Microsoft Office Word</Application>
  <DocSecurity>0</DocSecurity>
  <Lines>76</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Damage Inc.</Company>
  <LinksUpToDate>false</LinksUpToDate>
  <CharactersWithSpaces>25214</CharactersWithSpaces>
  <SharedDoc>false</SharedDoc>
  <HLinks>
    <vt:vector size="162" baseType="variant">
      <vt:variant>
        <vt:i4>1507391</vt:i4>
      </vt:variant>
      <vt:variant>
        <vt:i4>116</vt:i4>
      </vt:variant>
      <vt:variant>
        <vt:i4>0</vt:i4>
      </vt:variant>
      <vt:variant>
        <vt:i4>5</vt:i4>
      </vt:variant>
      <vt:variant>
        <vt:lpwstr/>
      </vt:variant>
      <vt:variant>
        <vt:lpwstr>_Toc388449052</vt:lpwstr>
      </vt:variant>
      <vt:variant>
        <vt:i4>1507391</vt:i4>
      </vt:variant>
      <vt:variant>
        <vt:i4>110</vt:i4>
      </vt:variant>
      <vt:variant>
        <vt:i4>0</vt:i4>
      </vt:variant>
      <vt:variant>
        <vt:i4>5</vt:i4>
      </vt:variant>
      <vt:variant>
        <vt:lpwstr/>
      </vt:variant>
      <vt:variant>
        <vt:lpwstr>_Toc388449051</vt:lpwstr>
      </vt:variant>
      <vt:variant>
        <vt:i4>1507391</vt:i4>
      </vt:variant>
      <vt:variant>
        <vt:i4>107</vt:i4>
      </vt:variant>
      <vt:variant>
        <vt:i4>0</vt:i4>
      </vt:variant>
      <vt:variant>
        <vt:i4>5</vt:i4>
      </vt:variant>
      <vt:variant>
        <vt:lpwstr/>
      </vt:variant>
      <vt:variant>
        <vt:lpwstr>_Toc388449050</vt:lpwstr>
      </vt:variant>
      <vt:variant>
        <vt:i4>1441855</vt:i4>
      </vt:variant>
      <vt:variant>
        <vt:i4>104</vt:i4>
      </vt:variant>
      <vt:variant>
        <vt:i4>0</vt:i4>
      </vt:variant>
      <vt:variant>
        <vt:i4>5</vt:i4>
      </vt:variant>
      <vt:variant>
        <vt:lpwstr/>
      </vt:variant>
      <vt:variant>
        <vt:lpwstr>_Toc388449049</vt:lpwstr>
      </vt:variant>
      <vt:variant>
        <vt:i4>1441855</vt:i4>
      </vt:variant>
      <vt:variant>
        <vt:i4>98</vt:i4>
      </vt:variant>
      <vt:variant>
        <vt:i4>0</vt:i4>
      </vt:variant>
      <vt:variant>
        <vt:i4>5</vt:i4>
      </vt:variant>
      <vt:variant>
        <vt:lpwstr/>
      </vt:variant>
      <vt:variant>
        <vt:lpwstr>_Toc388449048</vt:lpwstr>
      </vt:variant>
      <vt:variant>
        <vt:i4>1441855</vt:i4>
      </vt:variant>
      <vt:variant>
        <vt:i4>95</vt:i4>
      </vt:variant>
      <vt:variant>
        <vt:i4>0</vt:i4>
      </vt:variant>
      <vt:variant>
        <vt:i4>5</vt:i4>
      </vt:variant>
      <vt:variant>
        <vt:lpwstr/>
      </vt:variant>
      <vt:variant>
        <vt:lpwstr>_Toc388449047</vt:lpwstr>
      </vt:variant>
      <vt:variant>
        <vt:i4>1441855</vt:i4>
      </vt:variant>
      <vt:variant>
        <vt:i4>92</vt:i4>
      </vt:variant>
      <vt:variant>
        <vt:i4>0</vt:i4>
      </vt:variant>
      <vt:variant>
        <vt:i4>5</vt:i4>
      </vt:variant>
      <vt:variant>
        <vt:lpwstr/>
      </vt:variant>
      <vt:variant>
        <vt:lpwstr>_Toc388449046</vt:lpwstr>
      </vt:variant>
      <vt:variant>
        <vt:i4>1441855</vt:i4>
      </vt:variant>
      <vt:variant>
        <vt:i4>86</vt:i4>
      </vt:variant>
      <vt:variant>
        <vt:i4>0</vt:i4>
      </vt:variant>
      <vt:variant>
        <vt:i4>5</vt:i4>
      </vt:variant>
      <vt:variant>
        <vt:lpwstr/>
      </vt:variant>
      <vt:variant>
        <vt:lpwstr>_Toc388449043</vt:lpwstr>
      </vt:variant>
      <vt:variant>
        <vt:i4>1441855</vt:i4>
      </vt:variant>
      <vt:variant>
        <vt:i4>80</vt:i4>
      </vt:variant>
      <vt:variant>
        <vt:i4>0</vt:i4>
      </vt:variant>
      <vt:variant>
        <vt:i4>5</vt:i4>
      </vt:variant>
      <vt:variant>
        <vt:lpwstr/>
      </vt:variant>
      <vt:variant>
        <vt:lpwstr>_Toc388449042</vt:lpwstr>
      </vt:variant>
      <vt:variant>
        <vt:i4>1441855</vt:i4>
      </vt:variant>
      <vt:variant>
        <vt:i4>77</vt:i4>
      </vt:variant>
      <vt:variant>
        <vt:i4>0</vt:i4>
      </vt:variant>
      <vt:variant>
        <vt:i4>5</vt:i4>
      </vt:variant>
      <vt:variant>
        <vt:lpwstr/>
      </vt:variant>
      <vt:variant>
        <vt:lpwstr>_Toc388449041</vt:lpwstr>
      </vt:variant>
      <vt:variant>
        <vt:i4>1441855</vt:i4>
      </vt:variant>
      <vt:variant>
        <vt:i4>71</vt:i4>
      </vt:variant>
      <vt:variant>
        <vt:i4>0</vt:i4>
      </vt:variant>
      <vt:variant>
        <vt:i4>5</vt:i4>
      </vt:variant>
      <vt:variant>
        <vt:lpwstr/>
      </vt:variant>
      <vt:variant>
        <vt:lpwstr>_Toc388449040</vt:lpwstr>
      </vt:variant>
      <vt:variant>
        <vt:i4>1114175</vt:i4>
      </vt:variant>
      <vt:variant>
        <vt:i4>68</vt:i4>
      </vt:variant>
      <vt:variant>
        <vt:i4>0</vt:i4>
      </vt:variant>
      <vt:variant>
        <vt:i4>5</vt:i4>
      </vt:variant>
      <vt:variant>
        <vt:lpwstr/>
      </vt:variant>
      <vt:variant>
        <vt:lpwstr>_Toc388449039</vt:lpwstr>
      </vt:variant>
      <vt:variant>
        <vt:i4>1114175</vt:i4>
      </vt:variant>
      <vt:variant>
        <vt:i4>62</vt:i4>
      </vt:variant>
      <vt:variant>
        <vt:i4>0</vt:i4>
      </vt:variant>
      <vt:variant>
        <vt:i4>5</vt:i4>
      </vt:variant>
      <vt:variant>
        <vt:lpwstr/>
      </vt:variant>
      <vt:variant>
        <vt:lpwstr>_Toc388449038</vt:lpwstr>
      </vt:variant>
      <vt:variant>
        <vt:i4>1114175</vt:i4>
      </vt:variant>
      <vt:variant>
        <vt:i4>59</vt:i4>
      </vt:variant>
      <vt:variant>
        <vt:i4>0</vt:i4>
      </vt:variant>
      <vt:variant>
        <vt:i4>5</vt:i4>
      </vt:variant>
      <vt:variant>
        <vt:lpwstr/>
      </vt:variant>
      <vt:variant>
        <vt:lpwstr>_Toc388449037</vt:lpwstr>
      </vt:variant>
      <vt:variant>
        <vt:i4>1114175</vt:i4>
      </vt:variant>
      <vt:variant>
        <vt:i4>56</vt:i4>
      </vt:variant>
      <vt:variant>
        <vt:i4>0</vt:i4>
      </vt:variant>
      <vt:variant>
        <vt:i4>5</vt:i4>
      </vt:variant>
      <vt:variant>
        <vt:lpwstr/>
      </vt:variant>
      <vt:variant>
        <vt:lpwstr>_Toc388449036</vt:lpwstr>
      </vt:variant>
      <vt:variant>
        <vt:i4>1114175</vt:i4>
      </vt:variant>
      <vt:variant>
        <vt:i4>50</vt:i4>
      </vt:variant>
      <vt:variant>
        <vt:i4>0</vt:i4>
      </vt:variant>
      <vt:variant>
        <vt:i4>5</vt:i4>
      </vt:variant>
      <vt:variant>
        <vt:lpwstr/>
      </vt:variant>
      <vt:variant>
        <vt:lpwstr>_Toc388449035</vt:lpwstr>
      </vt:variant>
      <vt:variant>
        <vt:i4>1114175</vt:i4>
      </vt:variant>
      <vt:variant>
        <vt:i4>47</vt:i4>
      </vt:variant>
      <vt:variant>
        <vt:i4>0</vt:i4>
      </vt:variant>
      <vt:variant>
        <vt:i4>5</vt:i4>
      </vt:variant>
      <vt:variant>
        <vt:lpwstr/>
      </vt:variant>
      <vt:variant>
        <vt:lpwstr>_Toc388449034</vt:lpwstr>
      </vt:variant>
      <vt:variant>
        <vt:i4>1114175</vt:i4>
      </vt:variant>
      <vt:variant>
        <vt:i4>44</vt:i4>
      </vt:variant>
      <vt:variant>
        <vt:i4>0</vt:i4>
      </vt:variant>
      <vt:variant>
        <vt:i4>5</vt:i4>
      </vt:variant>
      <vt:variant>
        <vt:lpwstr/>
      </vt:variant>
      <vt:variant>
        <vt:lpwstr>_Toc388449033</vt:lpwstr>
      </vt:variant>
      <vt:variant>
        <vt:i4>1114175</vt:i4>
      </vt:variant>
      <vt:variant>
        <vt:i4>38</vt:i4>
      </vt:variant>
      <vt:variant>
        <vt:i4>0</vt:i4>
      </vt:variant>
      <vt:variant>
        <vt:i4>5</vt:i4>
      </vt:variant>
      <vt:variant>
        <vt:lpwstr/>
      </vt:variant>
      <vt:variant>
        <vt:lpwstr>_Toc388449032</vt:lpwstr>
      </vt:variant>
      <vt:variant>
        <vt:i4>1114175</vt:i4>
      </vt:variant>
      <vt:variant>
        <vt:i4>32</vt:i4>
      </vt:variant>
      <vt:variant>
        <vt:i4>0</vt:i4>
      </vt:variant>
      <vt:variant>
        <vt:i4>5</vt:i4>
      </vt:variant>
      <vt:variant>
        <vt:lpwstr/>
      </vt:variant>
      <vt:variant>
        <vt:lpwstr>_Toc388449031</vt:lpwstr>
      </vt:variant>
      <vt:variant>
        <vt:i4>1114175</vt:i4>
      </vt:variant>
      <vt:variant>
        <vt:i4>29</vt:i4>
      </vt:variant>
      <vt:variant>
        <vt:i4>0</vt:i4>
      </vt:variant>
      <vt:variant>
        <vt:i4>5</vt:i4>
      </vt:variant>
      <vt:variant>
        <vt:lpwstr/>
      </vt:variant>
      <vt:variant>
        <vt:lpwstr>_Toc388449030</vt:lpwstr>
      </vt:variant>
      <vt:variant>
        <vt:i4>1048639</vt:i4>
      </vt:variant>
      <vt:variant>
        <vt:i4>26</vt:i4>
      </vt:variant>
      <vt:variant>
        <vt:i4>0</vt:i4>
      </vt:variant>
      <vt:variant>
        <vt:i4>5</vt:i4>
      </vt:variant>
      <vt:variant>
        <vt:lpwstr/>
      </vt:variant>
      <vt:variant>
        <vt:lpwstr>_Toc388449028</vt:lpwstr>
      </vt:variant>
      <vt:variant>
        <vt:i4>1048639</vt:i4>
      </vt:variant>
      <vt:variant>
        <vt:i4>20</vt:i4>
      </vt:variant>
      <vt:variant>
        <vt:i4>0</vt:i4>
      </vt:variant>
      <vt:variant>
        <vt:i4>5</vt:i4>
      </vt:variant>
      <vt:variant>
        <vt:lpwstr/>
      </vt:variant>
      <vt:variant>
        <vt:lpwstr>_Toc388449027</vt:lpwstr>
      </vt:variant>
      <vt:variant>
        <vt:i4>1048639</vt:i4>
      </vt:variant>
      <vt:variant>
        <vt:i4>17</vt:i4>
      </vt:variant>
      <vt:variant>
        <vt:i4>0</vt:i4>
      </vt:variant>
      <vt:variant>
        <vt:i4>5</vt:i4>
      </vt:variant>
      <vt:variant>
        <vt:lpwstr/>
      </vt:variant>
      <vt:variant>
        <vt:lpwstr>_Toc388449025</vt:lpwstr>
      </vt:variant>
      <vt:variant>
        <vt:i4>1048639</vt:i4>
      </vt:variant>
      <vt:variant>
        <vt:i4>11</vt:i4>
      </vt:variant>
      <vt:variant>
        <vt:i4>0</vt:i4>
      </vt:variant>
      <vt:variant>
        <vt:i4>5</vt:i4>
      </vt:variant>
      <vt:variant>
        <vt:lpwstr/>
      </vt:variant>
      <vt:variant>
        <vt:lpwstr>_Toc388449024</vt:lpwstr>
      </vt:variant>
      <vt:variant>
        <vt:i4>1048639</vt:i4>
      </vt:variant>
      <vt:variant>
        <vt:i4>8</vt:i4>
      </vt:variant>
      <vt:variant>
        <vt:i4>0</vt:i4>
      </vt:variant>
      <vt:variant>
        <vt:i4>5</vt:i4>
      </vt:variant>
      <vt:variant>
        <vt:lpwstr/>
      </vt:variant>
      <vt:variant>
        <vt:lpwstr>_Toc388449023</vt:lpwstr>
      </vt:variant>
      <vt:variant>
        <vt:i4>1048639</vt:i4>
      </vt:variant>
      <vt:variant>
        <vt:i4>2</vt:i4>
      </vt:variant>
      <vt:variant>
        <vt:i4>0</vt:i4>
      </vt:variant>
      <vt:variant>
        <vt:i4>5</vt:i4>
      </vt:variant>
      <vt:variant>
        <vt:lpwstr/>
      </vt:variant>
      <vt:variant>
        <vt:lpwstr>_Toc388449022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Egor</dc:creator>
  <cp:keywords/>
  <cp:lastModifiedBy>Семененко</cp:lastModifiedBy>
  <cp:revision>53</cp:revision>
  <cp:lastPrinted>2014-05-22T13:45:00Z</cp:lastPrinted>
  <dcterms:created xsi:type="dcterms:W3CDTF">2014-06-16T11:42:00Z</dcterms:created>
  <dcterms:modified xsi:type="dcterms:W3CDTF">2014-07-01T08:39:00Z</dcterms:modified>
</cp:coreProperties>
</file>